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5C0" w:rsidRDefault="00BD3B01">
      <w:pPr>
        <w:spacing w:line="600" w:lineRule="exact"/>
        <w:ind w:firstLineChars="0" w:firstLine="0"/>
        <w:jc w:val="center"/>
        <w:rPr>
          <w:rFonts w:ascii="黑体" w:eastAsia="黑体" w:hAnsi="黑体"/>
          <w:bCs/>
          <w:sz w:val="44"/>
          <w:szCs w:val="44"/>
        </w:rPr>
      </w:pPr>
      <w:r>
        <w:rPr>
          <w:rFonts w:ascii="黑体" w:eastAsia="黑体" w:hAnsi="黑体" w:hint="eastAsia"/>
          <w:bCs/>
          <w:sz w:val="44"/>
          <w:szCs w:val="44"/>
        </w:rPr>
        <w:t>上海市信息管理学校</w:t>
      </w:r>
    </w:p>
    <w:p w:rsidR="00B55D13" w:rsidRDefault="00B55D13" w:rsidP="00B55D13">
      <w:pPr>
        <w:adjustRightInd w:val="0"/>
        <w:snapToGrid w:val="0"/>
        <w:spacing w:line="440" w:lineRule="exact"/>
        <w:ind w:firstLine="723"/>
        <w:jc w:val="center"/>
        <w:rPr>
          <w:rFonts w:ascii="黑体" w:eastAsia="黑体" w:hAnsi="黑体"/>
          <w:b/>
          <w:color w:val="000000"/>
          <w:sz w:val="36"/>
          <w:szCs w:val="36"/>
        </w:rPr>
      </w:pPr>
      <w:r w:rsidRPr="00636760">
        <w:rPr>
          <w:rFonts w:ascii="黑体" w:eastAsia="黑体" w:hAnsi="黑体" w:hint="eastAsia"/>
          <w:b/>
          <w:color w:val="000000"/>
          <w:sz w:val="36"/>
          <w:szCs w:val="36"/>
        </w:rPr>
        <w:t>应对新冠疫情相关要求与处置流程</w:t>
      </w:r>
    </w:p>
    <w:p w:rsidR="00D455C0" w:rsidRDefault="00BD3B01" w:rsidP="00B55D13">
      <w:pPr>
        <w:adjustRightInd w:val="0"/>
        <w:snapToGrid w:val="0"/>
        <w:spacing w:line="440" w:lineRule="exact"/>
        <w:ind w:firstLine="560"/>
        <w:jc w:val="left"/>
        <w:rPr>
          <w:rFonts w:ascii="仿宋" w:eastAsia="仿宋" w:hAnsi="仿宋" w:cs="仿宋_GB2312"/>
          <w:sz w:val="28"/>
          <w:szCs w:val="28"/>
        </w:rPr>
      </w:pPr>
      <w:r>
        <w:rPr>
          <w:rFonts w:ascii="仿宋" w:eastAsia="仿宋" w:hAnsi="仿宋" w:cs="仿宋_GB2312" w:hint="eastAsia"/>
          <w:kern w:val="0"/>
          <w:sz w:val="28"/>
          <w:szCs w:val="28"/>
        </w:rPr>
        <w:t>为贯彻习近平总书记对新型冠状病毒肺炎疫情（以下简称疫情）</w:t>
      </w:r>
      <w:proofErr w:type="gramStart"/>
      <w:r>
        <w:rPr>
          <w:rFonts w:ascii="仿宋" w:eastAsia="仿宋" w:hAnsi="仿宋" w:cs="仿宋_GB2312" w:hint="eastAsia"/>
          <w:kern w:val="0"/>
          <w:sz w:val="28"/>
          <w:szCs w:val="28"/>
        </w:rPr>
        <w:t>作出</w:t>
      </w:r>
      <w:proofErr w:type="gramEnd"/>
      <w:r>
        <w:rPr>
          <w:rFonts w:ascii="仿宋" w:eastAsia="仿宋" w:hAnsi="仿宋" w:cs="仿宋_GB2312" w:hint="eastAsia"/>
          <w:kern w:val="0"/>
          <w:sz w:val="28"/>
          <w:szCs w:val="28"/>
        </w:rPr>
        <w:t>的重要指示精神，落实党中央、国务院决策部署和教育部、上海市委市政府工作要求，保障广大师生员工生命安全、身体健康和学校平稳运行，</w:t>
      </w:r>
      <w:r>
        <w:rPr>
          <w:rFonts w:ascii="仿宋" w:eastAsia="仿宋" w:hAnsi="仿宋" w:cs="仿宋_GB2312" w:hint="eastAsia"/>
          <w:sz w:val="28"/>
          <w:szCs w:val="28"/>
        </w:rPr>
        <w:t>结合本校实际，特制定校园</w:t>
      </w:r>
      <w:r w:rsidR="00B55D13" w:rsidRPr="00B55D13">
        <w:rPr>
          <w:rFonts w:ascii="仿宋" w:eastAsia="仿宋" w:hAnsi="仿宋" w:cs="仿宋_GB2312" w:hint="eastAsia"/>
          <w:kern w:val="0"/>
          <w:sz w:val="28"/>
          <w:szCs w:val="28"/>
        </w:rPr>
        <w:t>应对新冠疫情相关要求与处置流程</w:t>
      </w:r>
      <w:r>
        <w:rPr>
          <w:rFonts w:ascii="仿宋" w:eastAsia="仿宋" w:hAnsi="仿宋" w:cs="仿宋_GB2312" w:hint="eastAsia"/>
          <w:sz w:val="28"/>
          <w:szCs w:val="28"/>
        </w:rPr>
        <w:t>。</w:t>
      </w:r>
      <w:bookmarkStart w:id="0" w:name="_Toc31935060"/>
    </w:p>
    <w:p w:rsidR="00D455C0" w:rsidRDefault="00BD3B01" w:rsidP="00B55D13">
      <w:pPr>
        <w:spacing w:line="440" w:lineRule="exact"/>
        <w:ind w:firstLine="562"/>
        <w:rPr>
          <w:rFonts w:ascii="仿宋" w:eastAsia="仿宋" w:hAnsi="仿宋"/>
          <w:b/>
          <w:bCs/>
          <w:sz w:val="28"/>
          <w:szCs w:val="28"/>
        </w:rPr>
      </w:pPr>
      <w:r>
        <w:rPr>
          <w:rFonts w:ascii="仿宋" w:eastAsia="仿宋" w:hAnsi="仿宋" w:hint="eastAsia"/>
          <w:b/>
          <w:bCs/>
          <w:sz w:val="28"/>
          <w:szCs w:val="28"/>
        </w:rPr>
        <w:t>一、工作目标</w:t>
      </w:r>
      <w:bookmarkEnd w:id="0"/>
    </w:p>
    <w:p w:rsidR="00D455C0" w:rsidRDefault="00B55D13">
      <w:pPr>
        <w:pStyle w:val="a5"/>
        <w:spacing w:before="0" w:beforeAutospacing="0" w:after="0" w:afterAutospacing="0" w:line="440" w:lineRule="exact"/>
        <w:ind w:firstLineChars="200" w:firstLine="560"/>
        <w:jc w:val="both"/>
        <w:rPr>
          <w:rFonts w:ascii="仿宋" w:eastAsia="仿宋" w:hAnsi="仿宋" w:cs="仿宋_GB2312"/>
          <w:sz w:val="28"/>
          <w:szCs w:val="28"/>
        </w:rPr>
      </w:pPr>
      <w:r>
        <w:rPr>
          <w:rFonts w:eastAsia="仿宋_GB2312" w:hint="eastAsia"/>
          <w:color w:val="000000"/>
          <w:sz w:val="28"/>
          <w:szCs w:val="28"/>
        </w:rPr>
        <w:t>充分发挥联防联控机制作用，紧密依托属地区及街镇政府，成立由学校、教育、卫健、疾控、公安、网信、环保等部门组成的工作专班，切实做好校园闭环管理的各项工作。</w:t>
      </w:r>
      <w:r w:rsidR="00BD3B01">
        <w:rPr>
          <w:rFonts w:ascii="仿宋" w:eastAsia="仿宋" w:hAnsi="仿宋" w:cs="仿宋_GB2312" w:hint="eastAsia"/>
          <w:sz w:val="28"/>
          <w:szCs w:val="28"/>
        </w:rPr>
        <w:t>确保学校平稳运行和广大师生员工身体健康。</w:t>
      </w:r>
      <w:r w:rsidR="00BD3B01">
        <w:rPr>
          <w:rFonts w:ascii="仿宋" w:eastAsia="仿宋" w:hAnsi="仿宋" w:cs="仿宋_GB2312"/>
          <w:sz w:val="28"/>
          <w:szCs w:val="28"/>
        </w:rPr>
        <w:t xml:space="preserve"> </w:t>
      </w:r>
      <w:bookmarkStart w:id="1" w:name="_Toc31935061"/>
    </w:p>
    <w:p w:rsidR="00D455C0" w:rsidRDefault="00BD3B01" w:rsidP="00B55D13">
      <w:pPr>
        <w:spacing w:line="440" w:lineRule="exact"/>
        <w:ind w:firstLine="562"/>
        <w:rPr>
          <w:rFonts w:ascii="仿宋" w:eastAsia="仿宋" w:hAnsi="仿宋" w:cs="仿宋_GB2312"/>
          <w:b/>
          <w:bCs/>
          <w:kern w:val="0"/>
          <w:sz w:val="28"/>
          <w:szCs w:val="28"/>
        </w:rPr>
      </w:pPr>
      <w:r>
        <w:rPr>
          <w:rFonts w:ascii="仿宋" w:eastAsia="仿宋" w:hAnsi="仿宋" w:cs="仿宋_GB2312" w:hint="eastAsia"/>
          <w:b/>
          <w:bCs/>
          <w:kern w:val="0"/>
          <w:sz w:val="28"/>
          <w:szCs w:val="28"/>
        </w:rPr>
        <w:t>二、适用范围</w:t>
      </w:r>
      <w:bookmarkEnd w:id="1"/>
    </w:p>
    <w:p w:rsidR="00D455C0" w:rsidRDefault="00BD3B01" w:rsidP="00B55D13">
      <w:pPr>
        <w:widowControl/>
        <w:adjustRightInd w:val="0"/>
        <w:snapToGrid w:val="0"/>
        <w:ind w:firstLine="560"/>
        <w:rPr>
          <w:rFonts w:ascii="仿宋" w:eastAsia="仿宋" w:hAnsi="仿宋" w:cs="仿宋_GB2312"/>
          <w:kern w:val="0"/>
          <w:sz w:val="28"/>
          <w:szCs w:val="28"/>
        </w:rPr>
      </w:pPr>
      <w:bookmarkStart w:id="2" w:name="_Toc31935062"/>
      <w:r>
        <w:rPr>
          <w:rFonts w:ascii="仿宋" w:eastAsia="仿宋" w:hAnsi="仿宋" w:cs="仿宋_GB2312" w:hint="eastAsia"/>
          <w:kern w:val="0"/>
          <w:sz w:val="28"/>
          <w:szCs w:val="28"/>
        </w:rPr>
        <w:t>本</w:t>
      </w:r>
      <w:r w:rsidR="00B55D13" w:rsidRPr="00B55D13">
        <w:rPr>
          <w:rFonts w:ascii="仿宋" w:eastAsia="仿宋" w:hAnsi="仿宋" w:cs="仿宋_GB2312" w:hint="eastAsia"/>
          <w:kern w:val="0"/>
          <w:sz w:val="28"/>
          <w:szCs w:val="28"/>
        </w:rPr>
        <w:t>流程</w:t>
      </w:r>
      <w:r>
        <w:rPr>
          <w:rFonts w:ascii="仿宋" w:eastAsia="仿宋" w:hAnsi="仿宋" w:cs="仿宋_GB2312" w:hint="eastAsia"/>
          <w:kern w:val="0"/>
          <w:sz w:val="28"/>
          <w:szCs w:val="28"/>
        </w:rPr>
        <w:t>适用于上海市信息管理学校应对新冠</w:t>
      </w:r>
      <w:r w:rsidR="00B55D13">
        <w:rPr>
          <w:rFonts w:ascii="仿宋" w:eastAsia="仿宋" w:hAnsi="仿宋" w:cs="仿宋_GB2312" w:hint="eastAsia"/>
          <w:kern w:val="0"/>
          <w:sz w:val="28"/>
          <w:szCs w:val="28"/>
        </w:rPr>
        <w:t>疫情相关要求与处置</w:t>
      </w:r>
      <w:r>
        <w:rPr>
          <w:rFonts w:ascii="仿宋" w:eastAsia="仿宋" w:hAnsi="仿宋" w:cs="仿宋_GB2312" w:hint="eastAsia"/>
          <w:kern w:val="0"/>
          <w:sz w:val="28"/>
          <w:szCs w:val="28"/>
        </w:rPr>
        <w:t>工作。</w:t>
      </w:r>
    </w:p>
    <w:p w:rsidR="00D455C0" w:rsidRDefault="00BD3B01" w:rsidP="00B55D13">
      <w:pPr>
        <w:spacing w:line="440" w:lineRule="exact"/>
        <w:ind w:firstLine="562"/>
        <w:rPr>
          <w:rFonts w:ascii="仿宋" w:eastAsia="仿宋" w:hAnsi="仿宋"/>
          <w:b/>
          <w:bCs/>
          <w:sz w:val="28"/>
          <w:szCs w:val="28"/>
        </w:rPr>
      </w:pPr>
      <w:r>
        <w:rPr>
          <w:rFonts w:ascii="仿宋" w:eastAsia="仿宋" w:hAnsi="仿宋" w:hint="eastAsia"/>
          <w:b/>
          <w:bCs/>
          <w:sz w:val="28"/>
          <w:szCs w:val="28"/>
        </w:rPr>
        <w:t>三、工作</w:t>
      </w:r>
      <w:bookmarkStart w:id="3" w:name="_Toc31935063"/>
      <w:bookmarkEnd w:id="2"/>
      <w:r>
        <w:rPr>
          <w:rFonts w:ascii="仿宋" w:eastAsia="仿宋" w:hAnsi="仿宋" w:hint="eastAsia"/>
          <w:b/>
          <w:bCs/>
          <w:sz w:val="28"/>
          <w:szCs w:val="28"/>
        </w:rPr>
        <w:t>要求</w:t>
      </w:r>
    </w:p>
    <w:bookmarkEnd w:id="3"/>
    <w:p w:rsidR="00D455C0" w:rsidRDefault="00BD3B01" w:rsidP="00B55D13">
      <w:pPr>
        <w:spacing w:line="440" w:lineRule="exact"/>
        <w:ind w:firstLine="560"/>
        <w:rPr>
          <w:rFonts w:ascii="仿宋" w:eastAsia="仿宋" w:hAnsi="仿宋" w:cs="仿宋_GB2312"/>
          <w:sz w:val="28"/>
          <w:szCs w:val="28"/>
        </w:rPr>
      </w:pPr>
      <w:r>
        <w:rPr>
          <w:rFonts w:ascii="仿宋" w:eastAsia="仿宋" w:hAnsi="仿宋" w:cs="仿宋_GB2312" w:hint="eastAsia"/>
          <w:sz w:val="28"/>
          <w:szCs w:val="28"/>
        </w:rPr>
        <w:t>学校成立了以唐纪瑛校长、滕忠跃书记为组长</w:t>
      </w:r>
      <w:r w:rsidR="00B55D13">
        <w:rPr>
          <w:rFonts w:ascii="仿宋" w:eastAsia="仿宋" w:hAnsi="仿宋" w:cs="仿宋_GB2312" w:hint="eastAsia"/>
          <w:sz w:val="28"/>
          <w:szCs w:val="28"/>
        </w:rPr>
        <w:t>,于惠芳</w:t>
      </w:r>
      <w:r w:rsidR="002551A1">
        <w:rPr>
          <w:rFonts w:ascii="仿宋" w:eastAsia="仿宋" w:hAnsi="仿宋" w:cs="仿宋_GB2312" w:hint="eastAsia"/>
          <w:sz w:val="28"/>
          <w:szCs w:val="28"/>
        </w:rPr>
        <w:t>副校长</w:t>
      </w:r>
      <w:r w:rsidR="00B55D13">
        <w:rPr>
          <w:rFonts w:ascii="仿宋" w:eastAsia="仿宋" w:hAnsi="仿宋" w:cs="仿宋_GB2312" w:hint="eastAsia"/>
          <w:sz w:val="28"/>
          <w:szCs w:val="28"/>
        </w:rPr>
        <w:t>、张峰副校长为副组长</w:t>
      </w:r>
      <w:r>
        <w:rPr>
          <w:rFonts w:ascii="仿宋" w:eastAsia="仿宋" w:hAnsi="仿宋" w:cs="仿宋_GB2312" w:hint="eastAsia"/>
          <w:sz w:val="28"/>
          <w:szCs w:val="28"/>
        </w:rPr>
        <w:t>的疫情防控领导小组。</w:t>
      </w:r>
      <w:r w:rsidRPr="008C29D5">
        <w:rPr>
          <w:rFonts w:ascii="仿宋" w:eastAsia="仿宋" w:hAnsi="仿宋" w:cs="仿宋_GB2312" w:hint="eastAsia"/>
          <w:b/>
          <w:sz w:val="28"/>
          <w:szCs w:val="28"/>
          <w:u w:val="single"/>
        </w:rPr>
        <w:t>下设防控管理工作组、卫生防疫工作组、学生管理工作组、教育教学工作组、宣传培训工作组、后勤保障工作组、后勤服务工作组</w:t>
      </w:r>
      <w:r w:rsidR="00B55D13" w:rsidRPr="008C29D5">
        <w:rPr>
          <w:rFonts w:ascii="仿宋" w:eastAsia="仿宋" w:hAnsi="仿宋" w:cs="仿宋_GB2312" w:hint="eastAsia"/>
          <w:b/>
          <w:sz w:val="28"/>
          <w:szCs w:val="28"/>
          <w:u w:val="single"/>
        </w:rPr>
        <w:t>、</w:t>
      </w:r>
      <w:r w:rsidR="00B55D13" w:rsidRPr="008C29D5">
        <w:rPr>
          <w:rFonts w:eastAsia="仿宋_GB2312" w:hint="eastAsia"/>
          <w:b/>
          <w:color w:val="000000"/>
          <w:sz w:val="28"/>
          <w:szCs w:val="28"/>
          <w:u w:val="single"/>
        </w:rPr>
        <w:t>志愿服务工作组</w:t>
      </w:r>
      <w:r w:rsidRPr="008C29D5">
        <w:rPr>
          <w:rFonts w:ascii="仿宋" w:eastAsia="仿宋" w:hAnsi="仿宋" w:cs="仿宋_GB2312" w:hint="eastAsia"/>
          <w:b/>
          <w:sz w:val="28"/>
          <w:szCs w:val="28"/>
          <w:u w:val="single"/>
        </w:rPr>
        <w:t>等</w:t>
      </w:r>
      <w:r w:rsidR="00B55D13" w:rsidRPr="008C29D5">
        <w:rPr>
          <w:rFonts w:ascii="仿宋" w:eastAsia="仿宋" w:hAnsi="仿宋" w:cs="仿宋_GB2312" w:hint="eastAsia"/>
          <w:b/>
          <w:sz w:val="28"/>
          <w:szCs w:val="28"/>
          <w:u w:val="single"/>
        </w:rPr>
        <w:t>八</w:t>
      </w:r>
      <w:r w:rsidRPr="008C29D5">
        <w:rPr>
          <w:rFonts w:ascii="仿宋" w:eastAsia="仿宋" w:hAnsi="仿宋" w:cs="仿宋_GB2312" w:hint="eastAsia"/>
          <w:b/>
          <w:sz w:val="28"/>
          <w:szCs w:val="28"/>
          <w:u w:val="single"/>
        </w:rPr>
        <w:t>个专班工作组。</w:t>
      </w:r>
      <w:r>
        <w:rPr>
          <w:rFonts w:ascii="仿宋" w:eastAsia="仿宋" w:hAnsi="仿宋" w:cs="仿宋_GB2312" w:hint="eastAsia"/>
          <w:sz w:val="28"/>
          <w:szCs w:val="28"/>
        </w:rPr>
        <w:t>领导小组全面负责学校应对新型冠状病毒肺炎的处置工作，形成快速反应机制。</w:t>
      </w:r>
      <w:r w:rsidR="00B55D13">
        <w:rPr>
          <w:rFonts w:ascii="仿宋" w:eastAsia="仿宋" w:hAnsi="仿宋" w:cs="仿宋_GB2312" w:hint="eastAsia"/>
          <w:sz w:val="28"/>
          <w:szCs w:val="28"/>
        </w:rPr>
        <w:t>八</w:t>
      </w:r>
      <w:r>
        <w:rPr>
          <w:rFonts w:ascii="仿宋" w:eastAsia="仿宋" w:hAnsi="仿宋" w:cs="仿宋_GB2312" w:hint="eastAsia"/>
          <w:sz w:val="28"/>
          <w:szCs w:val="28"/>
        </w:rPr>
        <w:t>个专班工作组认真贯彻落实领导小组的决定事项，做好学校新型冠状病毒肺炎的信息监测、预测和预防工作，督促、检查各部门各校区落实新型冠状病毒肺炎应急处置工作的情况。学校一旦出现疫情，确保发现、报告、指挥、处置等环节的紧密衔接，做到快速反应，正确应对，处置果断，力争把问题解决在萌芽状态。</w:t>
      </w:r>
    </w:p>
    <w:p w:rsidR="00D455C0" w:rsidRDefault="00BD3B01" w:rsidP="00B55D13">
      <w:pPr>
        <w:spacing w:line="440" w:lineRule="exact"/>
        <w:ind w:firstLine="560"/>
        <w:rPr>
          <w:rFonts w:ascii="仿宋" w:eastAsia="仿宋" w:hAnsi="仿宋" w:cs="仿宋_GB2312"/>
          <w:sz w:val="28"/>
          <w:szCs w:val="28"/>
        </w:rPr>
      </w:pPr>
      <w:r>
        <w:rPr>
          <w:rFonts w:ascii="仿宋" w:eastAsia="仿宋" w:hAnsi="仿宋" w:cs="仿宋_GB2312" w:hint="eastAsia"/>
          <w:sz w:val="28"/>
          <w:szCs w:val="28"/>
        </w:rPr>
        <w:t>学校疫情防控领导小组根据统一领导、属地管理，以人为本、突出重点，快速反应、分级负责，群防群控、依法处置，信息共享、分工协作的原则，完善疫情防控体系和应急处置机制。</w:t>
      </w:r>
    </w:p>
    <w:p w:rsidR="00B55D13" w:rsidRDefault="00B55D13" w:rsidP="00B55D13">
      <w:pPr>
        <w:spacing w:line="520" w:lineRule="exact"/>
        <w:ind w:firstLine="560"/>
        <w:rPr>
          <w:rFonts w:eastAsia="仿宋_GB2312"/>
          <w:color w:val="000000"/>
          <w:sz w:val="28"/>
          <w:szCs w:val="28"/>
        </w:rPr>
      </w:pPr>
      <w:r>
        <w:rPr>
          <w:rFonts w:eastAsia="仿宋_GB2312" w:hint="eastAsia"/>
          <w:color w:val="000000"/>
          <w:sz w:val="28"/>
          <w:szCs w:val="28"/>
        </w:rPr>
        <w:t>在学校疫情防控工作制度框架下，健全“一校</w:t>
      </w:r>
      <w:proofErr w:type="gramStart"/>
      <w:r>
        <w:rPr>
          <w:rFonts w:eastAsia="仿宋_GB2312" w:hint="eastAsia"/>
          <w:color w:val="000000"/>
          <w:sz w:val="28"/>
          <w:szCs w:val="28"/>
        </w:rPr>
        <w:t>一</w:t>
      </w:r>
      <w:proofErr w:type="gramEnd"/>
      <w:r>
        <w:rPr>
          <w:rFonts w:eastAsia="仿宋_GB2312" w:hint="eastAsia"/>
          <w:color w:val="000000"/>
          <w:sz w:val="28"/>
          <w:szCs w:val="28"/>
        </w:rPr>
        <w:t>策”“点对点”协作机制，完善人员、物资、隔离场所和核酸检测能力等储备，切实</w:t>
      </w:r>
      <w:r>
        <w:rPr>
          <w:rFonts w:eastAsia="仿宋_GB2312" w:hint="eastAsia"/>
          <w:color w:val="000000"/>
          <w:sz w:val="28"/>
          <w:szCs w:val="28"/>
        </w:rPr>
        <w:lastRenderedPageBreak/>
        <w:t>做好校园</w:t>
      </w:r>
      <w:proofErr w:type="gramStart"/>
      <w:r>
        <w:rPr>
          <w:rFonts w:eastAsia="仿宋_GB2312" w:hint="eastAsia"/>
          <w:color w:val="000000"/>
          <w:sz w:val="28"/>
          <w:szCs w:val="28"/>
        </w:rPr>
        <w:t>可能封控的</w:t>
      </w:r>
      <w:proofErr w:type="gramEnd"/>
      <w:r>
        <w:rPr>
          <w:rFonts w:eastAsia="仿宋_GB2312" w:hint="eastAsia"/>
          <w:color w:val="000000"/>
          <w:sz w:val="28"/>
          <w:szCs w:val="28"/>
        </w:rPr>
        <w:t>各项准备工作。</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1.在人员底数方面。</w:t>
      </w:r>
      <w:r w:rsidRPr="00B55D13">
        <w:rPr>
          <w:rFonts w:ascii="仿宋_GB2312" w:eastAsia="仿宋_GB2312" w:hint="eastAsia"/>
          <w:b/>
          <w:color w:val="000000"/>
          <w:sz w:val="28"/>
          <w:szCs w:val="28"/>
          <w:u w:val="single"/>
        </w:rPr>
        <w:t>各部门、各校区</w:t>
      </w:r>
      <w:r>
        <w:rPr>
          <w:rFonts w:eastAsia="仿宋_GB2312" w:hint="eastAsia"/>
          <w:color w:val="000000"/>
          <w:sz w:val="28"/>
          <w:szCs w:val="28"/>
        </w:rPr>
        <w:t>要继续做好“一人一档”信息台账，精准掌握师生员工健康状况及行程轨迹及外来入校人员情况，动态掌握在校人员数量，特别强调加强对离校、离沪外出师生员工及在校外住宿学生的排摸，切实做到底数清、情况明，启动闭环管理第一时间应掌握相关准确信息。</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2.在舆情和宣传方面。</w:t>
      </w:r>
      <w:r w:rsidRPr="00B55D13">
        <w:rPr>
          <w:rFonts w:ascii="仿宋" w:eastAsia="仿宋" w:hAnsi="仿宋" w:cs="仿宋_GB2312" w:hint="eastAsia"/>
          <w:b/>
          <w:sz w:val="28"/>
          <w:szCs w:val="28"/>
          <w:u w:val="single"/>
        </w:rPr>
        <w:t>宣传培训工作组</w:t>
      </w:r>
      <w:r>
        <w:rPr>
          <w:rFonts w:ascii="仿宋" w:eastAsia="仿宋" w:hAnsi="仿宋" w:cs="仿宋_GB2312" w:hint="eastAsia"/>
          <w:b/>
          <w:sz w:val="28"/>
          <w:szCs w:val="28"/>
          <w:u w:val="single"/>
        </w:rPr>
        <w:t>（</w:t>
      </w:r>
      <w:r>
        <w:rPr>
          <w:rFonts w:ascii="仿宋" w:eastAsia="仿宋" w:hAnsi="仿宋" w:cs="仿宋_GB2312" w:hint="eastAsia"/>
          <w:b/>
          <w:bCs/>
          <w:sz w:val="28"/>
          <w:szCs w:val="28"/>
          <w:u w:val="single"/>
        </w:rPr>
        <w:t>喻蕾）、防控工作管理组（陈燕）</w:t>
      </w:r>
      <w:r w:rsidRPr="00B55D13">
        <w:rPr>
          <w:rFonts w:eastAsia="仿宋_GB2312" w:hint="eastAsia"/>
          <w:color w:val="000000"/>
          <w:sz w:val="28"/>
          <w:szCs w:val="28"/>
        </w:rPr>
        <w:t>牵头</w:t>
      </w:r>
      <w:r>
        <w:rPr>
          <w:rFonts w:eastAsia="仿宋_GB2312" w:hint="eastAsia"/>
          <w:color w:val="000000"/>
          <w:sz w:val="28"/>
          <w:szCs w:val="28"/>
        </w:rPr>
        <w:t>负责疫情防控相关的信息发布和舆情引导工作，学校在发布与疫情管</w:t>
      </w:r>
      <w:proofErr w:type="gramStart"/>
      <w:r>
        <w:rPr>
          <w:rFonts w:eastAsia="仿宋_GB2312" w:hint="eastAsia"/>
          <w:color w:val="000000"/>
          <w:sz w:val="28"/>
          <w:szCs w:val="28"/>
        </w:rPr>
        <w:t>控有关</w:t>
      </w:r>
      <w:proofErr w:type="gramEnd"/>
      <w:r>
        <w:rPr>
          <w:rFonts w:eastAsia="仿宋_GB2312" w:hint="eastAsia"/>
          <w:color w:val="000000"/>
          <w:sz w:val="28"/>
          <w:szCs w:val="28"/>
        </w:rPr>
        <w:t>的信息前应加强与教育主管部门和属地沟通，确保信息准确、规范。</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3.在物资储备方面。</w:t>
      </w:r>
      <w:r>
        <w:rPr>
          <w:rFonts w:ascii="仿宋" w:eastAsia="仿宋" w:hAnsi="仿宋" w:cs="仿宋_GB2312" w:hint="eastAsia"/>
          <w:b/>
          <w:bCs/>
          <w:sz w:val="28"/>
          <w:szCs w:val="28"/>
          <w:u w:val="single"/>
        </w:rPr>
        <w:t>后勤保障工作组（徐鹰）</w:t>
      </w:r>
      <w:r>
        <w:rPr>
          <w:rFonts w:eastAsia="仿宋_GB2312" w:hint="eastAsia"/>
          <w:color w:val="000000"/>
          <w:sz w:val="28"/>
          <w:szCs w:val="28"/>
        </w:rPr>
        <w:t>应储备数量足够、品种齐全、符合标准的疫情防控物资，不得以协议储备代替实物储备。要明确学校可能</w:t>
      </w:r>
      <w:proofErr w:type="gramStart"/>
      <w:r>
        <w:rPr>
          <w:rFonts w:eastAsia="仿宋_GB2312" w:hint="eastAsia"/>
          <w:color w:val="000000"/>
          <w:sz w:val="28"/>
          <w:szCs w:val="28"/>
        </w:rPr>
        <w:t>封控期间</w:t>
      </w:r>
      <w:proofErr w:type="gramEnd"/>
      <w:r>
        <w:rPr>
          <w:rFonts w:eastAsia="仿宋_GB2312" w:hint="eastAsia"/>
          <w:color w:val="000000"/>
          <w:sz w:val="28"/>
          <w:szCs w:val="28"/>
        </w:rPr>
        <w:t>生活必需品（如行军床、军大衣、睡袋、被褥等）的供应渠道和紧急调运通路，确保</w:t>
      </w:r>
      <w:proofErr w:type="gramStart"/>
      <w:r>
        <w:rPr>
          <w:rFonts w:eastAsia="仿宋_GB2312" w:hint="eastAsia"/>
          <w:color w:val="000000"/>
          <w:sz w:val="28"/>
          <w:szCs w:val="28"/>
        </w:rPr>
        <w:t>封控期间</w:t>
      </w:r>
      <w:proofErr w:type="gramEnd"/>
      <w:r>
        <w:rPr>
          <w:rFonts w:eastAsia="仿宋_GB2312" w:hint="eastAsia"/>
          <w:color w:val="000000"/>
          <w:sz w:val="28"/>
          <w:szCs w:val="28"/>
        </w:rPr>
        <w:t>生活必需品能及时、足量供应。</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4.在餐饮应急保障方面。</w:t>
      </w:r>
      <w:r>
        <w:rPr>
          <w:rFonts w:ascii="仿宋" w:eastAsia="仿宋" w:hAnsi="仿宋" w:cs="仿宋_GB2312" w:hint="eastAsia"/>
          <w:b/>
          <w:bCs/>
          <w:sz w:val="28"/>
          <w:szCs w:val="28"/>
          <w:u w:val="single"/>
        </w:rPr>
        <w:t>后勤服务工作组（戴懋莺）</w:t>
      </w:r>
      <w:r>
        <w:rPr>
          <w:rFonts w:eastAsia="仿宋_GB2312" w:hint="eastAsia"/>
          <w:color w:val="000000"/>
          <w:sz w:val="28"/>
          <w:szCs w:val="28"/>
        </w:rPr>
        <w:t>负责师生员工的餐饮应急保障工作，通过各种方式，补充学校可能存在的应急餐饮保障力量不足。</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5.在设施设备管理方面。</w:t>
      </w:r>
      <w:r>
        <w:rPr>
          <w:rFonts w:ascii="仿宋" w:eastAsia="仿宋" w:hAnsi="仿宋" w:cs="仿宋_GB2312" w:hint="eastAsia"/>
          <w:b/>
          <w:bCs/>
          <w:sz w:val="28"/>
          <w:szCs w:val="28"/>
          <w:u w:val="single"/>
        </w:rPr>
        <w:t>学校安全员（强建明）、后勤保障工作组（徐鹰）</w:t>
      </w:r>
      <w:r>
        <w:rPr>
          <w:rFonts w:eastAsia="仿宋_GB2312" w:hint="eastAsia"/>
          <w:color w:val="000000"/>
          <w:sz w:val="28"/>
          <w:szCs w:val="28"/>
        </w:rPr>
        <w:t>对学生宿舍、食堂餐厅、教室礼堂、图书馆等场所，配电房、水泵、水电气等设施加强巡检，及时进行运维和安全隐患整改，保证学生空调、用水（包括热水）、用电等基本生活后勤服务和安全运行。</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6.在应急演练方面。</w:t>
      </w:r>
      <w:r w:rsidRPr="00B55D13">
        <w:rPr>
          <w:rFonts w:ascii="仿宋_GB2312" w:eastAsia="仿宋_GB2312" w:hint="eastAsia"/>
          <w:b/>
          <w:color w:val="000000"/>
          <w:sz w:val="28"/>
          <w:szCs w:val="28"/>
          <w:u w:val="single"/>
        </w:rPr>
        <w:t>各校区</w:t>
      </w:r>
      <w:r>
        <w:rPr>
          <w:rFonts w:eastAsia="仿宋_GB2312" w:hint="eastAsia"/>
          <w:color w:val="000000"/>
          <w:sz w:val="28"/>
          <w:szCs w:val="28"/>
        </w:rPr>
        <w:t>及时更新完善应急预案，坚持问题导向，开展全场景、全环节、全流程应急演练，不断增强疫情防控队伍综合战斗力。</w:t>
      </w:r>
    </w:p>
    <w:p w:rsidR="00B55D13" w:rsidRDefault="00B55D13" w:rsidP="00B55D13">
      <w:pPr>
        <w:pStyle w:val="22"/>
        <w:ind w:firstLine="562"/>
      </w:pPr>
      <w:r>
        <w:rPr>
          <w:rFonts w:hAnsi="Times New Roman" w:hint="eastAsia"/>
          <w:b/>
          <w:color w:val="000000"/>
          <w:sz w:val="28"/>
          <w:szCs w:val="28"/>
        </w:rPr>
        <w:lastRenderedPageBreak/>
        <w:t>7.</w:t>
      </w:r>
      <w:r>
        <w:rPr>
          <w:rFonts w:hAnsi="Times New Roman" w:hint="eastAsia"/>
          <w:b/>
          <w:color w:val="000000"/>
          <w:sz w:val="28"/>
          <w:szCs w:val="28"/>
        </w:rPr>
        <w:t>联防联控方面。</w:t>
      </w:r>
      <w:r w:rsidR="002551A1">
        <w:rPr>
          <w:rFonts w:ascii="仿宋" w:eastAsia="仿宋" w:hAnsi="仿宋" w:cs="仿宋_GB2312" w:hint="eastAsia"/>
          <w:b/>
          <w:bCs/>
          <w:sz w:val="28"/>
          <w:szCs w:val="28"/>
          <w:u w:val="single"/>
        </w:rPr>
        <w:t>学校安全员（强建明）、</w:t>
      </w:r>
      <w:r>
        <w:rPr>
          <w:rFonts w:ascii="仿宋" w:eastAsia="仿宋" w:hAnsi="仿宋" w:cs="仿宋_GB2312" w:hint="eastAsia"/>
          <w:b/>
          <w:bCs/>
          <w:sz w:val="28"/>
          <w:szCs w:val="28"/>
          <w:u w:val="single"/>
        </w:rPr>
        <w:t>卫生防疫工作组（王蓓珺）</w:t>
      </w:r>
      <w:r>
        <w:rPr>
          <w:rFonts w:hint="eastAsia"/>
          <w:color w:val="000000"/>
          <w:sz w:val="28"/>
          <w:szCs w:val="28"/>
        </w:rPr>
        <w:t>主动加强与属地卫生健康、疾控、公安和街镇社区等沟通联系，确保联防联控机制高效运转。</w:t>
      </w:r>
    </w:p>
    <w:p w:rsidR="00B55D13" w:rsidRDefault="00B55D13" w:rsidP="00B55D13">
      <w:pPr>
        <w:spacing w:line="520" w:lineRule="exact"/>
        <w:ind w:firstLine="560"/>
        <w:rPr>
          <w:rFonts w:ascii="黑体" w:eastAsia="黑体" w:hAnsi="黑体" w:cs="方正黑体_GBK"/>
          <w:color w:val="000000"/>
          <w:sz w:val="28"/>
          <w:szCs w:val="28"/>
        </w:rPr>
      </w:pPr>
      <w:r>
        <w:rPr>
          <w:rFonts w:ascii="黑体" w:eastAsia="黑体" w:hAnsi="黑体" w:cs="方正黑体_GBK" w:hint="eastAsia"/>
          <w:color w:val="000000"/>
          <w:sz w:val="28"/>
          <w:szCs w:val="28"/>
        </w:rPr>
        <w:t>三、处置流程</w:t>
      </w:r>
    </w:p>
    <w:p w:rsidR="00B55D13" w:rsidRDefault="00B55D13" w:rsidP="00B55D13">
      <w:pPr>
        <w:spacing w:line="520" w:lineRule="exact"/>
        <w:ind w:firstLine="562"/>
        <w:rPr>
          <w:rFonts w:ascii="仿宋_GB2312" w:eastAsia="仿宋_GB2312"/>
          <w:b/>
          <w:color w:val="000000"/>
          <w:sz w:val="28"/>
          <w:szCs w:val="28"/>
        </w:rPr>
      </w:pPr>
      <w:r>
        <w:rPr>
          <w:rFonts w:ascii="仿宋_GB2312" w:eastAsia="仿宋_GB2312" w:hint="eastAsia"/>
          <w:b/>
          <w:color w:val="000000"/>
          <w:sz w:val="28"/>
          <w:szCs w:val="28"/>
        </w:rPr>
        <w:t>1.组织领导。</w:t>
      </w:r>
      <w:r w:rsidR="008C29D5">
        <w:rPr>
          <w:rFonts w:ascii="仿宋" w:eastAsia="仿宋" w:hAnsi="仿宋" w:cs="仿宋_GB2312" w:hint="eastAsia"/>
          <w:sz w:val="28"/>
          <w:szCs w:val="28"/>
        </w:rPr>
        <w:t>学校党总支书记和校长作为学校疫情防控工作第一责任人，全面负责学校疫情放防控的组织领导和责任落实。</w:t>
      </w:r>
      <w:r>
        <w:rPr>
          <w:rFonts w:eastAsia="仿宋_GB2312" w:hint="eastAsia"/>
          <w:color w:val="000000"/>
          <w:sz w:val="28"/>
          <w:szCs w:val="28"/>
        </w:rPr>
        <w:t>成立</w:t>
      </w:r>
      <w:r w:rsidR="008C29D5">
        <w:rPr>
          <w:rFonts w:eastAsia="仿宋_GB2312" w:hint="eastAsia"/>
          <w:color w:val="000000"/>
          <w:sz w:val="28"/>
          <w:szCs w:val="28"/>
        </w:rPr>
        <w:t>八个</w:t>
      </w:r>
      <w:r>
        <w:rPr>
          <w:rFonts w:eastAsia="仿宋_GB2312" w:hint="eastAsia"/>
          <w:color w:val="000000"/>
          <w:sz w:val="28"/>
          <w:szCs w:val="28"/>
        </w:rPr>
        <w:t>工作专班，学校</w:t>
      </w:r>
      <w:proofErr w:type="gramStart"/>
      <w:r>
        <w:rPr>
          <w:rFonts w:eastAsia="仿宋_GB2312" w:hint="eastAsia"/>
          <w:color w:val="000000"/>
          <w:sz w:val="28"/>
          <w:szCs w:val="28"/>
        </w:rPr>
        <w:t>采取封控措施</w:t>
      </w:r>
      <w:proofErr w:type="gramEnd"/>
      <w:r>
        <w:rPr>
          <w:rFonts w:eastAsia="仿宋_GB2312" w:hint="eastAsia"/>
          <w:color w:val="000000"/>
          <w:sz w:val="28"/>
          <w:szCs w:val="28"/>
        </w:rPr>
        <w:t>时，学校主要领导第一时间到达现场进行指挥协调。</w:t>
      </w:r>
      <w:r w:rsidR="008C29D5">
        <w:rPr>
          <w:rFonts w:ascii="仿宋" w:eastAsia="仿宋" w:hAnsi="仿宋" w:cs="仿宋_GB2312" w:hint="eastAsia"/>
          <w:sz w:val="28"/>
          <w:szCs w:val="28"/>
        </w:rPr>
        <w:t>明确职责分工，责任到岗，任务到人。各校区校区主任作为校区指定防控工作的责任人，应按照要求认真落实各项工作。</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2.报送信息。</w:t>
      </w:r>
      <w:r>
        <w:rPr>
          <w:rFonts w:eastAsia="仿宋_GB2312" w:hint="eastAsia"/>
          <w:color w:val="000000"/>
          <w:sz w:val="28"/>
          <w:szCs w:val="28"/>
        </w:rPr>
        <w:t>学校在日常人员分类管理或接到</w:t>
      </w:r>
      <w:proofErr w:type="gramStart"/>
      <w:r>
        <w:rPr>
          <w:rFonts w:eastAsia="仿宋_GB2312" w:hint="eastAsia"/>
          <w:color w:val="000000"/>
          <w:sz w:val="28"/>
          <w:szCs w:val="28"/>
        </w:rPr>
        <w:t>卫生疾控部门</w:t>
      </w:r>
      <w:proofErr w:type="gramEnd"/>
      <w:r>
        <w:rPr>
          <w:rFonts w:eastAsia="仿宋_GB2312" w:hint="eastAsia"/>
          <w:color w:val="000000"/>
          <w:sz w:val="28"/>
          <w:szCs w:val="28"/>
        </w:rPr>
        <w:t>通知需对学校</w:t>
      </w:r>
      <w:proofErr w:type="gramStart"/>
      <w:r>
        <w:rPr>
          <w:rFonts w:eastAsia="仿宋_GB2312" w:hint="eastAsia"/>
          <w:color w:val="000000"/>
          <w:sz w:val="28"/>
          <w:szCs w:val="28"/>
        </w:rPr>
        <w:t>采取封控措施</w:t>
      </w:r>
      <w:proofErr w:type="gramEnd"/>
      <w:r>
        <w:rPr>
          <w:rFonts w:eastAsia="仿宋_GB2312" w:hint="eastAsia"/>
          <w:color w:val="000000"/>
          <w:sz w:val="28"/>
          <w:szCs w:val="28"/>
        </w:rPr>
        <w:t>并对相关人员进行流调、核酸检测等要求时，</w:t>
      </w:r>
      <w:proofErr w:type="gramStart"/>
      <w:r>
        <w:rPr>
          <w:rFonts w:eastAsia="仿宋_GB2312" w:hint="eastAsia"/>
          <w:color w:val="000000"/>
          <w:sz w:val="28"/>
          <w:szCs w:val="28"/>
        </w:rPr>
        <w:t>应第一时间</w:t>
      </w:r>
      <w:proofErr w:type="gramEnd"/>
      <w:r>
        <w:rPr>
          <w:rFonts w:eastAsia="仿宋_GB2312" w:hint="eastAsia"/>
          <w:color w:val="000000"/>
          <w:sz w:val="28"/>
          <w:szCs w:val="28"/>
        </w:rPr>
        <w:t>向教育主管部门报告相关信息，后续随时报送进展情况。</w:t>
      </w:r>
      <w:r w:rsidR="008C29D5">
        <w:rPr>
          <w:rFonts w:ascii="仿宋" w:eastAsia="仿宋" w:hAnsi="仿宋" w:cs="仿宋_GB2312" w:hint="eastAsia"/>
          <w:b/>
          <w:bCs/>
          <w:sz w:val="28"/>
          <w:szCs w:val="28"/>
          <w:u w:val="single"/>
        </w:rPr>
        <w:t>由学校防控工作管理组牵头（陈燕），</w:t>
      </w:r>
      <w:r w:rsidR="008C29D5">
        <w:rPr>
          <w:rFonts w:ascii="仿宋" w:eastAsia="仿宋" w:hAnsi="仿宋" w:cs="仿宋_GB2312" w:hint="eastAsia"/>
          <w:sz w:val="28"/>
          <w:szCs w:val="28"/>
        </w:rPr>
        <w:t>落实“四早措施”，用好学校、校区、班级三级防控工作联系网络，及时收集和报送相关信息。</w:t>
      </w:r>
      <w:r w:rsidR="008C29D5" w:rsidRPr="008C29D5">
        <w:rPr>
          <w:rFonts w:ascii="仿宋" w:eastAsia="仿宋" w:hAnsi="仿宋" w:hint="eastAsia"/>
          <w:b/>
          <w:sz w:val="28"/>
          <w:szCs w:val="28"/>
          <w:u w:val="single"/>
        </w:rPr>
        <w:t>学校校医、各校区卫生老师</w:t>
      </w:r>
      <w:r w:rsidR="008C29D5">
        <w:rPr>
          <w:rFonts w:ascii="仿宋" w:eastAsia="仿宋" w:hAnsi="仿宋" w:hint="eastAsia"/>
          <w:sz w:val="28"/>
          <w:szCs w:val="28"/>
        </w:rPr>
        <w:t>，作为学校及各校区的疫情报告人，向相关上级卫生部门上报情况，做到早发现、早报告、早诊断、早治疗。</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3.联防联控。</w:t>
      </w:r>
      <w:r>
        <w:rPr>
          <w:rFonts w:eastAsia="仿宋_GB2312" w:hint="eastAsia"/>
          <w:color w:val="000000"/>
          <w:sz w:val="28"/>
          <w:szCs w:val="28"/>
        </w:rPr>
        <w:t>学校应立即启动疫情应急指挥机制、联防联控机制和快速反应机制，</w:t>
      </w:r>
      <w:r w:rsidR="008C29D5">
        <w:rPr>
          <w:rFonts w:ascii="仿宋" w:eastAsia="仿宋" w:hAnsi="仿宋" w:cs="仿宋_GB2312" w:hint="eastAsia"/>
          <w:b/>
          <w:bCs/>
          <w:sz w:val="28"/>
          <w:szCs w:val="28"/>
          <w:u w:val="single"/>
        </w:rPr>
        <w:t>学校安全员（强建明）、卫生防疫工作组（王蓓珺）</w:t>
      </w:r>
      <w:r>
        <w:rPr>
          <w:rFonts w:eastAsia="仿宋_GB2312" w:hint="eastAsia"/>
          <w:color w:val="000000"/>
          <w:sz w:val="28"/>
          <w:szCs w:val="28"/>
        </w:rPr>
        <w:t>加强与属地卫生健康、疾控、公安和街镇社区等沟通联动，按照预案</w:t>
      </w:r>
      <w:proofErr w:type="gramStart"/>
      <w:r>
        <w:rPr>
          <w:rFonts w:eastAsia="仿宋_GB2312" w:hint="eastAsia"/>
          <w:color w:val="000000"/>
          <w:sz w:val="28"/>
          <w:szCs w:val="28"/>
        </w:rPr>
        <w:t>及疾控部门</w:t>
      </w:r>
      <w:proofErr w:type="gramEnd"/>
      <w:r>
        <w:rPr>
          <w:rFonts w:eastAsia="仿宋_GB2312" w:hint="eastAsia"/>
          <w:color w:val="000000"/>
          <w:sz w:val="28"/>
          <w:szCs w:val="28"/>
        </w:rPr>
        <w:t>要求开展工作。联合公安部门做好校园周边交通、治安等秩序维护，防止人员积聚导致交通、治安等问题。</w:t>
      </w:r>
    </w:p>
    <w:p w:rsidR="008C29D5" w:rsidRDefault="00B55D13" w:rsidP="008C29D5">
      <w:pPr>
        <w:spacing w:line="440" w:lineRule="exact"/>
        <w:ind w:firstLine="562"/>
        <w:rPr>
          <w:rFonts w:ascii="仿宋" w:eastAsia="仿宋" w:hAnsi="仿宋" w:cs="仿宋_GB2312"/>
          <w:b/>
          <w:bCs/>
          <w:sz w:val="28"/>
          <w:szCs w:val="28"/>
          <w:u w:val="single"/>
        </w:rPr>
      </w:pPr>
      <w:r>
        <w:rPr>
          <w:rFonts w:ascii="仿宋_GB2312" w:eastAsia="仿宋_GB2312" w:hint="eastAsia"/>
          <w:b/>
          <w:color w:val="000000"/>
          <w:sz w:val="28"/>
          <w:szCs w:val="28"/>
        </w:rPr>
        <w:t>4.摸清底数。</w:t>
      </w:r>
      <w:proofErr w:type="gramStart"/>
      <w:r>
        <w:rPr>
          <w:rFonts w:eastAsia="仿宋_GB2312" w:hint="eastAsia"/>
          <w:color w:val="000000"/>
          <w:sz w:val="28"/>
          <w:szCs w:val="28"/>
        </w:rPr>
        <w:t>根据疾控部门</w:t>
      </w:r>
      <w:proofErr w:type="gramEnd"/>
      <w:r>
        <w:rPr>
          <w:rFonts w:eastAsia="仿宋_GB2312" w:hint="eastAsia"/>
          <w:color w:val="000000"/>
          <w:sz w:val="28"/>
          <w:szCs w:val="28"/>
        </w:rPr>
        <w:t>确定的时间、空间范围和健康管理要求，立即通知相关师生员工返校落实健康管理措施。切实做到“四清”（即“人数查清”“人头查清”“位置查清”“管控情况查清”）。对封闭区域内不同类型的人员（教师、职工、学生、访客等）均应一一落实责任部门，确保管理与保障措施全覆盖。</w:t>
      </w:r>
      <w:r w:rsidR="008C29D5">
        <w:rPr>
          <w:rFonts w:ascii="仿宋" w:eastAsia="仿宋" w:hAnsi="仿宋" w:cs="仿宋_GB2312" w:hint="eastAsia"/>
          <w:b/>
          <w:bCs/>
          <w:color w:val="FF0000"/>
          <w:sz w:val="28"/>
          <w:szCs w:val="28"/>
        </w:rPr>
        <w:t>学校按照上级部门要求，</w:t>
      </w:r>
      <w:r w:rsidR="008C29D5">
        <w:rPr>
          <w:rFonts w:ascii="仿宋" w:eastAsia="仿宋" w:hAnsi="仿宋" w:cs="仿宋_GB2312" w:hint="eastAsia"/>
          <w:b/>
          <w:bCs/>
          <w:color w:val="FF0000"/>
          <w:sz w:val="28"/>
          <w:szCs w:val="28"/>
        </w:rPr>
        <w:lastRenderedPageBreak/>
        <w:t>2小时内点对点通知到位并至学校指定地方集合。4小时内完成第一次核酸检测。48小时内完成第二次核酸检测。</w:t>
      </w:r>
      <w:r w:rsidR="008C29D5">
        <w:rPr>
          <w:rFonts w:ascii="仿宋" w:eastAsia="仿宋" w:hAnsi="仿宋" w:cs="仿宋_GB2312" w:hint="eastAsia"/>
          <w:sz w:val="28"/>
          <w:szCs w:val="28"/>
        </w:rPr>
        <w:t>由</w:t>
      </w:r>
      <w:r w:rsidR="008C29D5">
        <w:rPr>
          <w:rFonts w:ascii="仿宋" w:eastAsia="仿宋" w:hAnsi="仿宋" w:cs="仿宋_GB2312" w:hint="eastAsia"/>
          <w:b/>
          <w:bCs/>
          <w:sz w:val="28"/>
          <w:szCs w:val="28"/>
          <w:u w:val="single"/>
        </w:rPr>
        <w:t>防控工作管理组（陈燕）、学生管理工作组（徐一朵）牵头，各校区主任梳理</w:t>
      </w:r>
      <w:proofErr w:type="gramStart"/>
      <w:r w:rsidR="008C29D5">
        <w:rPr>
          <w:rFonts w:ascii="仿宋" w:eastAsia="仿宋" w:hAnsi="仿宋" w:cs="仿宋_GB2312" w:hint="eastAsia"/>
          <w:sz w:val="28"/>
          <w:szCs w:val="28"/>
        </w:rPr>
        <w:t>本校区</w:t>
      </w:r>
      <w:proofErr w:type="gramEnd"/>
      <w:r w:rsidR="008C29D5">
        <w:rPr>
          <w:rFonts w:ascii="仿宋" w:eastAsia="仿宋" w:hAnsi="仿宋" w:cs="仿宋_GB2312" w:hint="eastAsia"/>
          <w:sz w:val="28"/>
          <w:szCs w:val="28"/>
        </w:rPr>
        <w:t>师生信息（包括住址、电话及同住人家长信息等）。老师由</w:t>
      </w:r>
      <w:r w:rsidR="008C29D5">
        <w:rPr>
          <w:rFonts w:ascii="仿宋" w:eastAsia="仿宋" w:hAnsi="仿宋" w:cs="仿宋_GB2312" w:hint="eastAsia"/>
          <w:b/>
          <w:bCs/>
          <w:sz w:val="28"/>
          <w:szCs w:val="28"/>
          <w:u w:val="single"/>
        </w:rPr>
        <w:t>防控工作管理组（陈燕）、各校区主任</w:t>
      </w:r>
      <w:r w:rsidR="008C29D5">
        <w:rPr>
          <w:rFonts w:ascii="仿宋" w:eastAsia="仿宋" w:hAnsi="仿宋" w:cs="仿宋_GB2312" w:hint="eastAsia"/>
          <w:sz w:val="28"/>
          <w:szCs w:val="28"/>
        </w:rPr>
        <w:t>通知到位</w:t>
      </w:r>
      <w:r w:rsidR="002551A1">
        <w:rPr>
          <w:rFonts w:ascii="仿宋" w:eastAsia="仿宋" w:hAnsi="仿宋" w:cs="仿宋_GB2312" w:hint="eastAsia"/>
          <w:sz w:val="28"/>
          <w:szCs w:val="28"/>
        </w:rPr>
        <w:t>；</w:t>
      </w:r>
      <w:r w:rsidR="008C29D5">
        <w:rPr>
          <w:rFonts w:ascii="仿宋" w:eastAsia="仿宋" w:hAnsi="仿宋" w:cs="仿宋_GB2312" w:hint="eastAsia"/>
          <w:sz w:val="28"/>
          <w:szCs w:val="28"/>
        </w:rPr>
        <w:t>学生由</w:t>
      </w:r>
      <w:r w:rsidR="008C29D5">
        <w:rPr>
          <w:rFonts w:ascii="仿宋" w:eastAsia="仿宋" w:hAnsi="仿宋" w:cs="仿宋_GB2312" w:hint="eastAsia"/>
          <w:b/>
          <w:bCs/>
          <w:sz w:val="28"/>
          <w:szCs w:val="28"/>
          <w:u w:val="single"/>
        </w:rPr>
        <w:t>学生管理工作组（徐一朵）牵头、班主任</w:t>
      </w:r>
      <w:r w:rsidR="008C29D5" w:rsidRPr="002551A1">
        <w:rPr>
          <w:rFonts w:ascii="仿宋" w:eastAsia="仿宋" w:hAnsi="仿宋" w:cs="仿宋_GB2312" w:hint="eastAsia"/>
          <w:bCs/>
          <w:sz w:val="28"/>
          <w:szCs w:val="28"/>
        </w:rPr>
        <w:t>通知</w:t>
      </w:r>
      <w:r w:rsidR="002551A1" w:rsidRPr="002551A1">
        <w:rPr>
          <w:rFonts w:ascii="仿宋" w:eastAsia="仿宋" w:hAnsi="仿宋" w:cs="仿宋_GB2312" w:hint="eastAsia"/>
          <w:bCs/>
          <w:sz w:val="28"/>
          <w:szCs w:val="28"/>
        </w:rPr>
        <w:t>；外聘老师</w:t>
      </w:r>
      <w:r w:rsidR="002551A1">
        <w:rPr>
          <w:rFonts w:ascii="仿宋" w:eastAsia="仿宋" w:hAnsi="仿宋" w:cs="仿宋_GB2312" w:hint="eastAsia"/>
          <w:b/>
          <w:bCs/>
          <w:sz w:val="28"/>
          <w:szCs w:val="28"/>
          <w:u w:val="single"/>
        </w:rPr>
        <w:t>由教育教学工作组（罗长安）</w:t>
      </w:r>
      <w:r w:rsidR="002551A1" w:rsidRPr="002551A1">
        <w:rPr>
          <w:rFonts w:ascii="仿宋" w:eastAsia="仿宋" w:hAnsi="仿宋" w:cs="仿宋_GB2312" w:hint="eastAsia"/>
          <w:bCs/>
          <w:sz w:val="28"/>
          <w:szCs w:val="28"/>
        </w:rPr>
        <w:t>通知；后勤人员由</w:t>
      </w:r>
      <w:r w:rsidR="002551A1">
        <w:rPr>
          <w:rFonts w:ascii="仿宋" w:eastAsia="仿宋" w:hAnsi="仿宋" w:cs="仿宋_GB2312" w:hint="eastAsia"/>
          <w:b/>
          <w:bCs/>
          <w:sz w:val="28"/>
          <w:szCs w:val="28"/>
          <w:u w:val="single"/>
        </w:rPr>
        <w:t>后勤保障工作组（徐鹰）</w:t>
      </w:r>
      <w:r w:rsidR="002551A1" w:rsidRPr="002551A1">
        <w:rPr>
          <w:rFonts w:ascii="仿宋" w:eastAsia="仿宋" w:hAnsi="仿宋" w:cs="仿宋_GB2312" w:hint="eastAsia"/>
          <w:bCs/>
          <w:sz w:val="28"/>
          <w:szCs w:val="28"/>
        </w:rPr>
        <w:t>通知。</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5.核酸检测。</w:t>
      </w:r>
      <w:r w:rsidR="008C29D5" w:rsidRPr="008C29D5">
        <w:rPr>
          <w:rFonts w:ascii="仿宋_GB2312" w:eastAsia="仿宋_GB2312" w:hint="eastAsia"/>
          <w:b/>
          <w:color w:val="000000"/>
          <w:sz w:val="28"/>
          <w:szCs w:val="28"/>
          <w:u w:val="single"/>
        </w:rPr>
        <w:t>各校区</w:t>
      </w:r>
      <w:r>
        <w:rPr>
          <w:rFonts w:eastAsia="仿宋_GB2312" w:hint="eastAsia"/>
          <w:color w:val="000000"/>
          <w:sz w:val="28"/>
          <w:szCs w:val="28"/>
        </w:rPr>
        <w:t>根据学校实际情况</w:t>
      </w:r>
      <w:proofErr w:type="gramStart"/>
      <w:r>
        <w:rPr>
          <w:rFonts w:eastAsia="仿宋_GB2312" w:hint="eastAsia"/>
          <w:color w:val="000000"/>
          <w:sz w:val="28"/>
          <w:szCs w:val="28"/>
        </w:rPr>
        <w:t>在疾控部门</w:t>
      </w:r>
      <w:proofErr w:type="gramEnd"/>
      <w:r>
        <w:rPr>
          <w:rFonts w:eastAsia="仿宋_GB2312" w:hint="eastAsia"/>
          <w:color w:val="000000"/>
          <w:sz w:val="28"/>
          <w:szCs w:val="28"/>
        </w:rPr>
        <w:t>指导下选择适当临时核酸检测点，做好待检测师生员工的分批有序组织和供电、照明、桌椅等相关开展核酸检测的后勤保障工作。按要求做好相关场所的环境采样。</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6.流调及场所消杀。</w:t>
      </w:r>
      <w:r w:rsidR="008C29D5" w:rsidRPr="008C29D5">
        <w:rPr>
          <w:rFonts w:ascii="仿宋_GB2312" w:eastAsia="仿宋_GB2312" w:hint="eastAsia"/>
          <w:b/>
          <w:color w:val="000000"/>
          <w:sz w:val="28"/>
          <w:szCs w:val="28"/>
          <w:u w:val="single"/>
        </w:rPr>
        <w:t>各校区、</w:t>
      </w:r>
      <w:r w:rsidR="008C29D5">
        <w:rPr>
          <w:rFonts w:ascii="仿宋" w:eastAsia="仿宋" w:hAnsi="仿宋" w:cs="仿宋_GB2312" w:hint="eastAsia"/>
          <w:b/>
          <w:bCs/>
          <w:sz w:val="28"/>
          <w:szCs w:val="28"/>
          <w:u w:val="single"/>
        </w:rPr>
        <w:t>卫生防疫工作组（王蓓珺）</w:t>
      </w:r>
      <w:r w:rsidR="005F1B4F">
        <w:rPr>
          <w:rFonts w:ascii="仿宋" w:eastAsia="仿宋" w:hAnsi="仿宋" w:cs="仿宋_GB2312" w:hint="eastAsia"/>
          <w:b/>
          <w:bCs/>
          <w:sz w:val="28"/>
          <w:szCs w:val="28"/>
          <w:u w:val="single"/>
        </w:rPr>
        <w:t>、后勤保障工作组（徐鹰）</w:t>
      </w:r>
      <w:proofErr w:type="gramStart"/>
      <w:r>
        <w:rPr>
          <w:rFonts w:eastAsia="仿宋_GB2312" w:hint="eastAsia"/>
          <w:color w:val="000000"/>
          <w:sz w:val="28"/>
          <w:szCs w:val="28"/>
        </w:rPr>
        <w:t>配合疾控部门</w:t>
      </w:r>
      <w:proofErr w:type="gramEnd"/>
      <w:r>
        <w:rPr>
          <w:rFonts w:eastAsia="仿宋_GB2312" w:hint="eastAsia"/>
          <w:color w:val="000000"/>
          <w:sz w:val="28"/>
          <w:szCs w:val="28"/>
        </w:rPr>
        <w:t>做好流调工作，并</w:t>
      </w:r>
      <w:proofErr w:type="gramStart"/>
      <w:r>
        <w:rPr>
          <w:rFonts w:eastAsia="仿宋_GB2312" w:hint="eastAsia"/>
          <w:color w:val="000000"/>
          <w:sz w:val="28"/>
          <w:szCs w:val="28"/>
        </w:rPr>
        <w:t>在疾控部门</w:t>
      </w:r>
      <w:proofErr w:type="gramEnd"/>
      <w:r>
        <w:rPr>
          <w:rFonts w:eastAsia="仿宋_GB2312" w:hint="eastAsia"/>
          <w:color w:val="000000"/>
          <w:sz w:val="28"/>
          <w:szCs w:val="28"/>
        </w:rPr>
        <w:t>指导下，做好相关场所消杀工作。在</w:t>
      </w:r>
      <w:proofErr w:type="gramStart"/>
      <w:r>
        <w:rPr>
          <w:rFonts w:eastAsia="仿宋_GB2312" w:hint="eastAsia"/>
          <w:color w:val="000000"/>
          <w:sz w:val="28"/>
          <w:szCs w:val="28"/>
        </w:rPr>
        <w:t>学校封控期间</w:t>
      </w:r>
      <w:proofErr w:type="gramEnd"/>
      <w:r>
        <w:rPr>
          <w:rFonts w:eastAsia="仿宋_GB2312" w:hint="eastAsia"/>
          <w:color w:val="000000"/>
          <w:sz w:val="28"/>
          <w:szCs w:val="28"/>
        </w:rPr>
        <w:t>，持续做好环境消杀、消毒通风、垃圾处理和环境监测等常态化疫情防控和环境清扫工作。</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7.安全管理。</w:t>
      </w:r>
      <w:r w:rsidR="005F1B4F" w:rsidRPr="005F1B4F">
        <w:rPr>
          <w:rFonts w:ascii="仿宋_GB2312" w:eastAsia="仿宋_GB2312" w:hint="eastAsia"/>
          <w:b/>
          <w:color w:val="000000"/>
          <w:sz w:val="28"/>
          <w:szCs w:val="28"/>
          <w:u w:val="single"/>
        </w:rPr>
        <w:t>各校区、</w:t>
      </w:r>
      <w:r w:rsidR="005F1B4F">
        <w:rPr>
          <w:rFonts w:ascii="仿宋" w:eastAsia="仿宋" w:hAnsi="仿宋" w:cs="仿宋_GB2312" w:hint="eastAsia"/>
          <w:b/>
          <w:bCs/>
          <w:sz w:val="28"/>
          <w:szCs w:val="28"/>
          <w:u w:val="single"/>
        </w:rPr>
        <w:t>后勤保障工作组（徐鹰）、学校安全员（强建明）</w:t>
      </w:r>
      <w:r>
        <w:rPr>
          <w:rFonts w:eastAsia="仿宋_GB2312" w:hint="eastAsia"/>
          <w:color w:val="000000"/>
          <w:sz w:val="28"/>
          <w:szCs w:val="28"/>
        </w:rPr>
        <w:t>严格执行校园封闭式管理，无关人员及车辆不得进入校园，确有必要进校的要做好身份、“两码”查验及测温工作。加强校门、宿舍等区域的安全保障，根据实际情况增配保安力量，既要保证校门</w:t>
      </w:r>
      <w:proofErr w:type="gramStart"/>
      <w:r>
        <w:rPr>
          <w:rFonts w:eastAsia="仿宋_GB2312" w:hint="eastAsia"/>
          <w:color w:val="000000"/>
          <w:sz w:val="28"/>
          <w:szCs w:val="28"/>
        </w:rPr>
        <w:t>口安全</w:t>
      </w:r>
      <w:proofErr w:type="gramEnd"/>
      <w:r>
        <w:rPr>
          <w:rFonts w:eastAsia="仿宋_GB2312" w:hint="eastAsia"/>
          <w:color w:val="000000"/>
          <w:sz w:val="28"/>
          <w:szCs w:val="28"/>
        </w:rPr>
        <w:t>保卫，又要保证加强定期校内巡逻。强化校园人防、物防、技防措施，积极维护校园安全秩序，必要时寻求属地公安部门的支持。</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8.餐饮保障。</w:t>
      </w:r>
      <w:r w:rsidR="005F1B4F">
        <w:rPr>
          <w:rFonts w:ascii="仿宋" w:eastAsia="仿宋" w:hAnsi="仿宋" w:cs="仿宋_GB2312" w:hint="eastAsia"/>
          <w:b/>
          <w:bCs/>
          <w:sz w:val="28"/>
          <w:szCs w:val="28"/>
          <w:u w:val="single"/>
        </w:rPr>
        <w:t>后勤服务工作组（戴懋莺）</w:t>
      </w:r>
      <w:r>
        <w:rPr>
          <w:rFonts w:eastAsia="仿宋_GB2312" w:hint="eastAsia"/>
          <w:color w:val="000000"/>
          <w:sz w:val="28"/>
          <w:szCs w:val="28"/>
        </w:rPr>
        <w:t>要落实专人负责相关师生员工的餐饮工作，自校园</w:t>
      </w:r>
      <w:proofErr w:type="gramStart"/>
      <w:r>
        <w:rPr>
          <w:rFonts w:eastAsia="仿宋_GB2312" w:hint="eastAsia"/>
          <w:color w:val="000000"/>
          <w:sz w:val="28"/>
          <w:szCs w:val="28"/>
        </w:rPr>
        <w:t>封控开始</w:t>
      </w:r>
      <w:proofErr w:type="gramEnd"/>
      <w:r>
        <w:rPr>
          <w:rFonts w:eastAsia="仿宋_GB2312" w:hint="eastAsia"/>
          <w:color w:val="000000"/>
          <w:sz w:val="28"/>
          <w:szCs w:val="28"/>
        </w:rPr>
        <w:t>时，立即停止堂食供应，全部改成分餐制盒饭配送。在保证食品安全和防疫要求的基础上，尽量提升餐饮保障服务质量和速度，确保就地隔离的师生员工吃得安全、吃得健康。</w:t>
      </w:r>
    </w:p>
    <w:p w:rsidR="005F1B4F"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9.过夜准备。</w:t>
      </w:r>
      <w:r w:rsidR="005F1B4F" w:rsidRPr="005F1B4F">
        <w:rPr>
          <w:rFonts w:ascii="仿宋_GB2312" w:eastAsia="仿宋_GB2312" w:hint="eastAsia"/>
          <w:color w:val="000000"/>
          <w:sz w:val="28"/>
          <w:szCs w:val="28"/>
        </w:rPr>
        <w:t>学校</w:t>
      </w:r>
      <w:r w:rsidR="005F1B4F">
        <w:rPr>
          <w:rFonts w:eastAsia="仿宋_GB2312" w:hint="eastAsia"/>
          <w:color w:val="000000"/>
          <w:sz w:val="28"/>
          <w:szCs w:val="28"/>
        </w:rPr>
        <w:t>如</w:t>
      </w:r>
      <w:r>
        <w:rPr>
          <w:rFonts w:eastAsia="仿宋_GB2312" w:hint="eastAsia"/>
          <w:color w:val="000000"/>
          <w:sz w:val="28"/>
          <w:szCs w:val="28"/>
        </w:rPr>
        <w:t>按照</w:t>
      </w:r>
      <w:proofErr w:type="gramStart"/>
      <w:r>
        <w:rPr>
          <w:rFonts w:eastAsia="仿宋_GB2312" w:hint="eastAsia"/>
          <w:color w:val="000000"/>
          <w:sz w:val="28"/>
          <w:szCs w:val="28"/>
        </w:rPr>
        <w:t>疾控要求</w:t>
      </w:r>
      <w:proofErr w:type="gramEnd"/>
      <w:r>
        <w:rPr>
          <w:rFonts w:eastAsia="仿宋_GB2312" w:hint="eastAsia"/>
          <w:color w:val="000000"/>
          <w:sz w:val="28"/>
          <w:szCs w:val="28"/>
        </w:rPr>
        <w:t>需要进行“</w:t>
      </w:r>
      <w:r>
        <w:rPr>
          <w:rFonts w:eastAsia="仿宋_GB2312" w:hint="eastAsia"/>
          <w:color w:val="000000"/>
          <w:sz w:val="28"/>
          <w:szCs w:val="28"/>
        </w:rPr>
        <w:t>2+12</w:t>
      </w:r>
      <w:r>
        <w:rPr>
          <w:rFonts w:eastAsia="仿宋_GB2312" w:hint="eastAsia"/>
          <w:color w:val="000000"/>
          <w:sz w:val="28"/>
          <w:szCs w:val="28"/>
        </w:rPr>
        <w:t>”管理的，</w:t>
      </w:r>
      <w:proofErr w:type="gramStart"/>
      <w:r>
        <w:rPr>
          <w:rFonts w:eastAsia="仿宋_GB2312" w:hint="eastAsia"/>
          <w:color w:val="000000"/>
          <w:sz w:val="28"/>
          <w:szCs w:val="28"/>
        </w:rPr>
        <w:t>按</w:t>
      </w:r>
      <w:r>
        <w:rPr>
          <w:rFonts w:eastAsia="仿宋_GB2312" w:hint="eastAsia"/>
          <w:color w:val="000000"/>
          <w:sz w:val="28"/>
          <w:szCs w:val="28"/>
        </w:rPr>
        <w:lastRenderedPageBreak/>
        <w:t>照疾控排查</w:t>
      </w:r>
      <w:proofErr w:type="gramEnd"/>
      <w:r>
        <w:rPr>
          <w:rFonts w:eastAsia="仿宋_GB2312" w:hint="eastAsia"/>
          <w:color w:val="000000"/>
          <w:sz w:val="28"/>
          <w:szCs w:val="28"/>
        </w:rPr>
        <w:t>要求，原则上不过夜，学校学生家长在经过第一轮核酸检测结果为阴性后，可以回家健康管理（落实不乘坐公共交通、路途做好防护、居家期间不外出等要求），间隔</w:t>
      </w:r>
      <w:r>
        <w:rPr>
          <w:rFonts w:eastAsia="仿宋_GB2312" w:hint="eastAsia"/>
          <w:color w:val="000000"/>
          <w:sz w:val="28"/>
          <w:szCs w:val="28"/>
        </w:rPr>
        <w:t>24</w:t>
      </w:r>
      <w:r>
        <w:rPr>
          <w:rFonts w:eastAsia="仿宋_GB2312" w:hint="eastAsia"/>
          <w:color w:val="000000"/>
          <w:sz w:val="28"/>
          <w:szCs w:val="28"/>
        </w:rPr>
        <w:t>小时后到校进行第二次核酸采样（要求同上）。</w:t>
      </w:r>
      <w:r w:rsidR="00387190">
        <w:rPr>
          <w:rFonts w:eastAsia="仿宋_GB2312" w:hint="eastAsia"/>
          <w:b/>
          <w:color w:val="000000"/>
          <w:sz w:val="28"/>
          <w:szCs w:val="28"/>
          <w:u w:val="single"/>
        </w:rPr>
        <w:t>各校区、</w:t>
      </w:r>
      <w:r w:rsidR="00387190">
        <w:rPr>
          <w:rFonts w:ascii="仿宋" w:eastAsia="仿宋" w:hAnsi="仿宋" w:cs="仿宋_GB2312" w:hint="eastAsia"/>
          <w:b/>
          <w:bCs/>
          <w:sz w:val="28"/>
          <w:szCs w:val="28"/>
          <w:u w:val="single"/>
        </w:rPr>
        <w:t>后勤保障工作组（徐鹰）、后勤服务工作组（戴懋莺）</w:t>
      </w:r>
      <w:r w:rsidR="005F1B4F" w:rsidRPr="005F1B4F">
        <w:rPr>
          <w:rFonts w:eastAsia="仿宋_GB2312" w:hint="eastAsia"/>
          <w:b/>
          <w:color w:val="000000"/>
          <w:sz w:val="28"/>
          <w:szCs w:val="28"/>
          <w:u w:val="single"/>
        </w:rPr>
        <w:t>，</w:t>
      </w:r>
      <w:r w:rsidR="00387190">
        <w:rPr>
          <w:rFonts w:ascii="仿宋" w:eastAsia="仿宋" w:hAnsi="仿宋" w:cs="仿宋_GB2312" w:hint="eastAsia"/>
          <w:b/>
          <w:bCs/>
          <w:sz w:val="28"/>
          <w:szCs w:val="28"/>
          <w:u w:val="single"/>
        </w:rPr>
        <w:t>学校安全员（强建明）负责，</w:t>
      </w:r>
      <w:r>
        <w:rPr>
          <w:rFonts w:eastAsia="仿宋_GB2312" w:hint="eastAsia"/>
          <w:color w:val="000000"/>
          <w:sz w:val="28"/>
          <w:szCs w:val="28"/>
        </w:rPr>
        <w:t>根据管理要求需要在校过夜的师生员工，在宿舍过夜的，要确保住宿</w:t>
      </w:r>
      <w:proofErr w:type="gramStart"/>
      <w:r>
        <w:rPr>
          <w:rFonts w:eastAsia="仿宋_GB2312" w:hint="eastAsia"/>
          <w:color w:val="000000"/>
          <w:sz w:val="28"/>
          <w:szCs w:val="28"/>
        </w:rPr>
        <w:t>区域消防</w:t>
      </w:r>
      <w:proofErr w:type="gramEnd"/>
      <w:r>
        <w:rPr>
          <w:rFonts w:eastAsia="仿宋_GB2312" w:hint="eastAsia"/>
          <w:color w:val="000000"/>
          <w:sz w:val="28"/>
          <w:szCs w:val="28"/>
        </w:rPr>
        <w:t>安全，住宿床位应远离易攀爬或跌落的窗口或楼梯口等部位，住宿场所应安排专人</w:t>
      </w:r>
      <w:r>
        <w:rPr>
          <w:rFonts w:eastAsia="仿宋_GB2312" w:hint="eastAsia"/>
          <w:color w:val="000000"/>
          <w:sz w:val="28"/>
          <w:szCs w:val="28"/>
        </w:rPr>
        <w:t>24</w:t>
      </w:r>
      <w:r w:rsidR="005F1B4F">
        <w:rPr>
          <w:rFonts w:eastAsia="仿宋_GB2312" w:hint="eastAsia"/>
          <w:color w:val="000000"/>
          <w:sz w:val="28"/>
          <w:szCs w:val="28"/>
        </w:rPr>
        <w:t>小时值班，做好秩序维护和人员管理。</w:t>
      </w:r>
      <w:r>
        <w:rPr>
          <w:rFonts w:eastAsia="仿宋_GB2312" w:hint="eastAsia"/>
          <w:color w:val="000000"/>
          <w:sz w:val="28"/>
          <w:szCs w:val="28"/>
        </w:rPr>
        <w:t>没有宿舍或宿舍床位不足的，学校要统筹安排开放公共教学楼等场地，做好保暖措施（如提前打开热空调），积极依托属地政府和教育主管部门畅通供应渠道，做好行军床、被褥、军大衣等物资的配备工作。</w:t>
      </w:r>
    </w:p>
    <w:p w:rsidR="00B55D13" w:rsidRDefault="00B55D13" w:rsidP="005F1B4F">
      <w:pPr>
        <w:spacing w:line="520" w:lineRule="exact"/>
        <w:ind w:firstLine="562"/>
        <w:rPr>
          <w:rFonts w:eastAsia="仿宋_GB2312"/>
          <w:color w:val="000000"/>
          <w:sz w:val="28"/>
          <w:szCs w:val="28"/>
        </w:rPr>
      </w:pPr>
      <w:r>
        <w:rPr>
          <w:rFonts w:ascii="仿宋_GB2312" w:eastAsia="仿宋_GB2312" w:hint="eastAsia"/>
          <w:b/>
          <w:color w:val="000000"/>
          <w:sz w:val="28"/>
          <w:szCs w:val="28"/>
        </w:rPr>
        <w:t>10.后勤保障。</w:t>
      </w:r>
      <w:r w:rsidR="005F1B4F">
        <w:rPr>
          <w:rFonts w:ascii="仿宋" w:eastAsia="仿宋" w:hAnsi="仿宋" w:cs="仿宋_GB2312" w:hint="eastAsia"/>
          <w:b/>
          <w:bCs/>
          <w:sz w:val="28"/>
          <w:szCs w:val="28"/>
          <w:u w:val="single"/>
        </w:rPr>
        <w:t>后勤保障工作组（徐鹰）、后勤服务工作组（戴懋莺）</w:t>
      </w:r>
      <w:r>
        <w:rPr>
          <w:rFonts w:eastAsia="仿宋_GB2312" w:hint="eastAsia"/>
          <w:color w:val="000000"/>
          <w:sz w:val="28"/>
          <w:szCs w:val="28"/>
        </w:rPr>
        <w:t>学校应根据</w:t>
      </w:r>
      <w:proofErr w:type="gramStart"/>
      <w:r>
        <w:rPr>
          <w:rFonts w:eastAsia="仿宋_GB2312" w:hint="eastAsia"/>
          <w:color w:val="000000"/>
          <w:sz w:val="28"/>
          <w:szCs w:val="28"/>
        </w:rPr>
        <w:t>封控时</w:t>
      </w:r>
      <w:proofErr w:type="gramEnd"/>
      <w:r>
        <w:rPr>
          <w:rFonts w:eastAsia="仿宋_GB2312" w:hint="eastAsia"/>
          <w:color w:val="000000"/>
          <w:sz w:val="28"/>
          <w:szCs w:val="28"/>
        </w:rPr>
        <w:t>长，合理调配管理保障队伍、生活物资、防疫物质。要快速建立校内物资分配、转运、配送体系，配足转运人手和运输工具，确保物资运到学校后能够快速、准确的派送到师生员工手中，满足师生员工对生活必需品、药品等的需求。物资发放前需认真核实相关是否保质期内，并做好发放台账记录。</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11.志愿服务。</w:t>
      </w:r>
      <w:r w:rsidR="005F1B4F" w:rsidRPr="00387190">
        <w:rPr>
          <w:rFonts w:ascii="仿宋_GB2312" w:eastAsia="仿宋_GB2312" w:hint="eastAsia"/>
          <w:b/>
          <w:color w:val="000000"/>
          <w:sz w:val="28"/>
          <w:szCs w:val="28"/>
          <w:u w:val="single"/>
        </w:rPr>
        <w:t>志愿服务工作组（</w:t>
      </w:r>
      <w:r w:rsidR="005F1B4F" w:rsidRPr="00387190">
        <w:rPr>
          <w:rFonts w:ascii="仿宋" w:eastAsia="仿宋" w:hAnsi="仿宋" w:cs="仿宋_GB2312" w:hint="eastAsia"/>
          <w:b/>
          <w:sz w:val="28"/>
          <w:szCs w:val="28"/>
          <w:u w:val="single"/>
        </w:rPr>
        <w:t>滕忠跃</w:t>
      </w:r>
      <w:r w:rsidR="00182600">
        <w:rPr>
          <w:rFonts w:ascii="仿宋" w:eastAsia="仿宋" w:hAnsi="仿宋" w:cs="仿宋_GB2312" w:hint="eastAsia"/>
          <w:b/>
          <w:sz w:val="28"/>
          <w:szCs w:val="28"/>
          <w:u w:val="single"/>
        </w:rPr>
        <w:t>、李烨茹</w:t>
      </w:r>
      <w:r w:rsidR="00387190" w:rsidRPr="00387190">
        <w:rPr>
          <w:rFonts w:ascii="仿宋" w:eastAsia="仿宋" w:hAnsi="仿宋" w:cs="仿宋_GB2312" w:hint="eastAsia"/>
          <w:b/>
          <w:sz w:val="28"/>
          <w:szCs w:val="28"/>
          <w:u w:val="single"/>
        </w:rPr>
        <w:t>）</w:t>
      </w:r>
      <w:r w:rsidR="00387190">
        <w:rPr>
          <w:rFonts w:ascii="仿宋" w:eastAsia="仿宋" w:hAnsi="仿宋" w:cs="仿宋_GB2312" w:hint="eastAsia"/>
          <w:b/>
          <w:sz w:val="28"/>
          <w:szCs w:val="28"/>
          <w:u w:val="single"/>
        </w:rPr>
        <w:t>负责，</w:t>
      </w:r>
      <w:r w:rsidR="00387190">
        <w:rPr>
          <w:rFonts w:eastAsia="仿宋_GB2312" w:hint="eastAsia"/>
          <w:color w:val="000000"/>
          <w:sz w:val="28"/>
          <w:szCs w:val="28"/>
        </w:rPr>
        <w:t>党员、团委</w:t>
      </w:r>
      <w:r>
        <w:rPr>
          <w:rFonts w:eastAsia="仿宋_GB2312" w:hint="eastAsia"/>
          <w:color w:val="000000"/>
          <w:sz w:val="28"/>
          <w:szCs w:val="28"/>
        </w:rPr>
        <w:t>等部门及时组织志愿服务队，协助学校开展校园</w:t>
      </w:r>
      <w:proofErr w:type="gramStart"/>
      <w:r>
        <w:rPr>
          <w:rFonts w:eastAsia="仿宋_GB2312" w:hint="eastAsia"/>
          <w:color w:val="000000"/>
          <w:sz w:val="28"/>
          <w:szCs w:val="28"/>
        </w:rPr>
        <w:t>封控期间</w:t>
      </w:r>
      <w:proofErr w:type="gramEnd"/>
      <w:r>
        <w:rPr>
          <w:rFonts w:eastAsia="仿宋_GB2312" w:hint="eastAsia"/>
          <w:color w:val="000000"/>
          <w:sz w:val="28"/>
          <w:szCs w:val="28"/>
        </w:rPr>
        <w:t>人员管理、后勤保障、物资转运、心理疏导等工作。</w:t>
      </w:r>
    </w:p>
    <w:p w:rsidR="00387190" w:rsidRDefault="00B55D13" w:rsidP="00387190">
      <w:pPr>
        <w:pStyle w:val="a5"/>
        <w:spacing w:before="0" w:beforeAutospacing="0" w:after="0" w:afterAutospacing="0" w:line="440" w:lineRule="exact"/>
        <w:ind w:firstLineChars="200" w:firstLine="562"/>
        <w:jc w:val="both"/>
        <w:rPr>
          <w:rFonts w:ascii="仿宋" w:eastAsia="仿宋" w:hAnsi="仿宋" w:cs="黑体"/>
          <w:sz w:val="28"/>
          <w:szCs w:val="28"/>
        </w:rPr>
      </w:pPr>
      <w:r>
        <w:rPr>
          <w:rFonts w:ascii="仿宋_GB2312" w:eastAsia="仿宋_GB2312" w:hint="eastAsia"/>
          <w:b/>
          <w:color w:val="000000"/>
          <w:sz w:val="28"/>
          <w:szCs w:val="28"/>
        </w:rPr>
        <w:t>12.关心关爱。</w:t>
      </w:r>
      <w:r w:rsidR="00387190">
        <w:rPr>
          <w:rFonts w:ascii="仿宋" w:eastAsia="仿宋" w:hAnsi="仿宋" w:cs="仿宋_GB2312" w:hint="eastAsia"/>
          <w:b/>
          <w:bCs/>
          <w:kern w:val="2"/>
          <w:sz w:val="28"/>
          <w:szCs w:val="28"/>
          <w:u w:val="single"/>
        </w:rPr>
        <w:t>学生管理工作组（徐一朵）负责</w:t>
      </w:r>
      <w:r w:rsidR="00387190">
        <w:rPr>
          <w:rFonts w:ascii="仿宋" w:eastAsia="仿宋" w:hAnsi="仿宋" w:cs="仿宋_GB2312" w:hint="eastAsia"/>
          <w:sz w:val="28"/>
          <w:szCs w:val="28"/>
        </w:rPr>
        <w:t>，</w:t>
      </w:r>
      <w:r w:rsidR="00387190">
        <w:rPr>
          <w:rFonts w:ascii="仿宋" w:eastAsia="仿宋" w:hAnsi="仿宋" w:cs="仿宋_GB2312" w:hint="eastAsia"/>
          <w:b/>
          <w:bCs/>
          <w:sz w:val="28"/>
          <w:szCs w:val="28"/>
          <w:u w:val="single"/>
        </w:rPr>
        <w:t>心理</w:t>
      </w:r>
      <w:proofErr w:type="gramStart"/>
      <w:r w:rsidR="00387190">
        <w:rPr>
          <w:rFonts w:ascii="仿宋" w:eastAsia="仿宋" w:hAnsi="仿宋" w:cs="仿宋_GB2312" w:hint="eastAsia"/>
          <w:b/>
          <w:bCs/>
          <w:sz w:val="28"/>
          <w:szCs w:val="28"/>
          <w:u w:val="single"/>
        </w:rPr>
        <w:t>备课组落实</w:t>
      </w:r>
      <w:proofErr w:type="gramEnd"/>
      <w:r w:rsidR="00387190">
        <w:rPr>
          <w:rFonts w:ascii="仿宋" w:eastAsia="仿宋" w:hAnsi="仿宋" w:cs="仿宋_GB2312" w:hint="eastAsia"/>
          <w:b/>
          <w:bCs/>
          <w:sz w:val="28"/>
          <w:szCs w:val="28"/>
          <w:u w:val="single"/>
        </w:rPr>
        <w:t>，</w:t>
      </w:r>
      <w:r>
        <w:rPr>
          <w:rFonts w:eastAsia="仿宋_GB2312" w:hint="eastAsia"/>
          <w:color w:val="000000"/>
          <w:sz w:val="28"/>
          <w:szCs w:val="28"/>
        </w:rPr>
        <w:t>加强师生心理辅导和心理危机干预工作若有特殊情况的学生（情绪波动剧烈，需服药，有应急反应等），应增配心理教师力量，并准备单独房间供有必要的家长入校陪护。</w:t>
      </w:r>
      <w:r w:rsidR="00387190">
        <w:rPr>
          <w:rFonts w:ascii="仿宋" w:eastAsia="仿宋" w:hAnsi="仿宋" w:hint="eastAsia"/>
          <w:sz w:val="28"/>
          <w:szCs w:val="28"/>
        </w:rPr>
        <w:t>动态地了解与监测在校学生的受疫情影响状况及心理状态，依据校情，分层分类应对，提供关心和支持。</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13.教育教学。</w:t>
      </w:r>
      <w:r w:rsidR="00387190">
        <w:rPr>
          <w:rFonts w:ascii="仿宋" w:eastAsia="仿宋" w:hAnsi="仿宋" w:cs="仿宋_GB2312" w:hint="eastAsia"/>
          <w:b/>
          <w:bCs/>
          <w:sz w:val="28"/>
          <w:szCs w:val="28"/>
          <w:u w:val="single"/>
        </w:rPr>
        <w:t>教育教学工作组（罗长安）负责，</w:t>
      </w:r>
      <w:r>
        <w:rPr>
          <w:rFonts w:eastAsia="仿宋_GB2312" w:hint="eastAsia"/>
          <w:color w:val="000000"/>
          <w:sz w:val="28"/>
          <w:szCs w:val="28"/>
        </w:rPr>
        <w:t>根据疫情防控</w:t>
      </w:r>
      <w:r>
        <w:rPr>
          <w:rFonts w:eastAsia="仿宋_GB2312" w:hint="eastAsia"/>
          <w:color w:val="000000"/>
          <w:sz w:val="28"/>
          <w:szCs w:val="28"/>
        </w:rPr>
        <w:lastRenderedPageBreak/>
        <w:t>要求可通过线上、线下相结合形式落实学校</w:t>
      </w:r>
      <w:proofErr w:type="gramStart"/>
      <w:r>
        <w:rPr>
          <w:rFonts w:eastAsia="仿宋_GB2312" w:hint="eastAsia"/>
          <w:color w:val="000000"/>
          <w:sz w:val="28"/>
          <w:szCs w:val="28"/>
        </w:rPr>
        <w:t>封控期间</w:t>
      </w:r>
      <w:proofErr w:type="gramEnd"/>
      <w:r>
        <w:rPr>
          <w:rFonts w:eastAsia="仿宋_GB2312" w:hint="eastAsia"/>
          <w:color w:val="000000"/>
          <w:sz w:val="28"/>
          <w:szCs w:val="28"/>
        </w:rPr>
        <w:t>教育教学工作，并尽可能实施最小单元群体管理。</w:t>
      </w:r>
    </w:p>
    <w:p w:rsidR="00B55D13" w:rsidRDefault="00B55D13" w:rsidP="00B55D13">
      <w:pPr>
        <w:spacing w:line="520" w:lineRule="exact"/>
        <w:ind w:firstLine="562"/>
        <w:rPr>
          <w:rFonts w:eastAsia="仿宋_GB2312"/>
          <w:color w:val="000000"/>
          <w:sz w:val="28"/>
          <w:szCs w:val="28"/>
        </w:rPr>
      </w:pPr>
      <w:r>
        <w:rPr>
          <w:rFonts w:ascii="仿宋_GB2312" w:eastAsia="仿宋_GB2312" w:hint="eastAsia"/>
          <w:b/>
          <w:color w:val="000000"/>
          <w:sz w:val="28"/>
          <w:szCs w:val="28"/>
        </w:rPr>
        <w:t>14.宣传引导。</w:t>
      </w:r>
      <w:r w:rsidR="00387190">
        <w:rPr>
          <w:rFonts w:ascii="仿宋" w:eastAsia="仿宋" w:hAnsi="仿宋" w:cs="仿宋_GB2312" w:hint="eastAsia"/>
          <w:b/>
          <w:bCs/>
          <w:sz w:val="28"/>
          <w:szCs w:val="28"/>
          <w:u w:val="single"/>
        </w:rPr>
        <w:t>宣传培训工作组（喻蕾），防控工作管理组（陈燕）负责</w:t>
      </w:r>
      <w:r>
        <w:rPr>
          <w:rFonts w:eastAsia="仿宋_GB2312" w:hint="eastAsia"/>
          <w:color w:val="000000"/>
          <w:sz w:val="28"/>
          <w:szCs w:val="28"/>
        </w:rPr>
        <w:t>及时发布相关信息，做好舆论正面引导，发布信息应经过严格审批。密切关注网络投诉、极端个案等苗头性倾向性信息，及时规范予以回应。对于来校或来电家长，要做好政策解释及相关情况说明，及时予以劝返，防止次生安全问题。</w:t>
      </w:r>
    </w:p>
    <w:p w:rsidR="00B55D13" w:rsidRDefault="00B55D13" w:rsidP="00B55D13">
      <w:pPr>
        <w:spacing w:line="520" w:lineRule="exact"/>
        <w:ind w:firstLine="560"/>
        <w:rPr>
          <w:rFonts w:eastAsia="仿宋_GB2312"/>
          <w:color w:val="000000"/>
          <w:sz w:val="28"/>
          <w:szCs w:val="28"/>
        </w:rPr>
      </w:pPr>
      <w:r>
        <w:rPr>
          <w:rFonts w:eastAsia="仿宋_GB2312" w:hint="eastAsia"/>
          <w:color w:val="000000"/>
          <w:sz w:val="28"/>
          <w:szCs w:val="28"/>
        </w:rPr>
        <w:t>按照市、区两级防控部门要求解除封闭管理防控措施的，学校应做好相关师生员工的告知，分批有序做好师生员工离校工作。同时，要按照相关要求继续做好相关师生员工的健康管理和核酸检测等工作。</w:t>
      </w:r>
    </w:p>
    <w:p w:rsidR="00B55D13" w:rsidRDefault="00B55D13" w:rsidP="00B55D13">
      <w:pPr>
        <w:spacing w:line="440" w:lineRule="exact"/>
        <w:ind w:firstLine="560"/>
        <w:rPr>
          <w:rFonts w:ascii="仿宋" w:eastAsia="仿宋" w:hAnsi="仿宋" w:cs="宋体"/>
          <w:kern w:val="0"/>
          <w:sz w:val="28"/>
          <w:szCs w:val="28"/>
        </w:rPr>
      </w:pPr>
    </w:p>
    <w:p w:rsidR="00CA5216" w:rsidRPr="00B55D13" w:rsidRDefault="00CA5216" w:rsidP="00CA5216">
      <w:pPr>
        <w:spacing w:line="440" w:lineRule="exact"/>
        <w:ind w:firstLine="560"/>
        <w:jc w:val="right"/>
        <w:rPr>
          <w:rFonts w:ascii="仿宋" w:eastAsia="仿宋" w:hAnsi="仿宋" w:cs="宋体"/>
          <w:kern w:val="0"/>
          <w:sz w:val="28"/>
          <w:szCs w:val="28"/>
        </w:rPr>
      </w:pPr>
      <w:r>
        <w:rPr>
          <w:rFonts w:ascii="仿宋" w:eastAsia="仿宋" w:hAnsi="仿宋" w:cs="宋体" w:hint="eastAsia"/>
          <w:kern w:val="0"/>
          <w:sz w:val="28"/>
          <w:szCs w:val="28"/>
        </w:rPr>
        <w:t>2021-12-13</w:t>
      </w:r>
    </w:p>
    <w:sectPr w:rsidR="00CA5216" w:rsidRPr="00B55D13" w:rsidSect="00D455C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5E3" w:rsidRDefault="009415E3" w:rsidP="00B55D13">
      <w:pPr>
        <w:ind w:firstLine="420"/>
      </w:pPr>
      <w:r>
        <w:separator/>
      </w:r>
    </w:p>
  </w:endnote>
  <w:endnote w:type="continuationSeparator" w:id="0">
    <w:p w:rsidR="009415E3" w:rsidRDefault="009415E3" w:rsidP="00B55D13">
      <w:pPr>
        <w:ind w:firstLine="42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Light">
    <w:charset w:val="86"/>
    <w:family w:val="auto"/>
    <w:pitch w:val="default"/>
    <w:sig w:usb0="A00002BF" w:usb1="38CF7CFA" w:usb2="00000016" w:usb3="00000000" w:csb0="0004000F" w:csb1="00000000"/>
  </w:font>
  <w:font w:name="楷体_GB2312">
    <w:altName w:val="楷体"/>
    <w:charset w:val="86"/>
    <w:family w:val="modern"/>
    <w:pitch w:val="default"/>
    <w:sig w:usb0="00000000" w:usb1="00000000" w:usb2="00000010" w:usb3="00000000" w:csb0="00040000" w:csb1="00000000"/>
  </w:font>
  <w:font w:name="等线">
    <w:charset w:val="86"/>
    <w:family w:val="auto"/>
    <w:pitch w:val="default"/>
    <w:sig w:usb0="A00002BF" w:usb1="38CF7CFA" w:usb2="00000016" w:usb3="00000000" w:csb0="0004000F" w:csb1="00000000"/>
  </w:font>
  <w:font w:name="MingLiU">
    <w:altName w:val="細明體"/>
    <w:panose1 w:val="02020509000000000000"/>
    <w:charset w:val="88"/>
    <w:family w:val="modern"/>
    <w:pitch w:val="fixed"/>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黑体_GBK">
    <w:charset w:val="86"/>
    <w:family w:val="auto"/>
    <w:pitch w:val="default"/>
    <w:sig w:usb0="00000001" w:usb1="08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3" w:rsidRDefault="00B55D13" w:rsidP="00B55D13">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5C0" w:rsidRDefault="00904DFD" w:rsidP="00B55D13">
    <w:pPr>
      <w:pStyle w:val="a4"/>
      <w:ind w:firstLine="360"/>
      <w:jc w:val="center"/>
    </w:pPr>
    <w:r w:rsidRPr="00904DFD">
      <w:fldChar w:fldCharType="begin"/>
    </w:r>
    <w:r w:rsidR="00BD3B01">
      <w:instrText>PAGE   \* MERGEFORMAT</w:instrText>
    </w:r>
    <w:r w:rsidRPr="00904DFD">
      <w:fldChar w:fldCharType="separate"/>
    </w:r>
    <w:r w:rsidR="00182600" w:rsidRPr="00182600">
      <w:rPr>
        <w:noProof/>
        <w:lang w:val="zh-CN"/>
      </w:rPr>
      <w:t>5</w:t>
    </w:r>
    <w:r>
      <w:rPr>
        <w:lang w:val="zh-CN"/>
      </w:rPr>
      <w:fldChar w:fldCharType="end"/>
    </w:r>
  </w:p>
  <w:p w:rsidR="00D455C0" w:rsidRDefault="00D455C0" w:rsidP="00B55D13">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3" w:rsidRDefault="00B55D13" w:rsidP="00B55D13">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5E3" w:rsidRDefault="009415E3" w:rsidP="00B55D13">
      <w:pPr>
        <w:ind w:firstLine="420"/>
      </w:pPr>
      <w:r>
        <w:separator/>
      </w:r>
    </w:p>
  </w:footnote>
  <w:footnote w:type="continuationSeparator" w:id="0">
    <w:p w:rsidR="009415E3" w:rsidRDefault="009415E3" w:rsidP="00B55D13">
      <w:pPr>
        <w:ind w:firstLine="42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3" w:rsidRDefault="00B55D13" w:rsidP="00B55D13">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3" w:rsidRDefault="00B55D13" w:rsidP="00B55D13">
    <w:pPr>
      <w:pStyle w:val="a7"/>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D13" w:rsidRDefault="00B55D13" w:rsidP="00B55D13">
    <w:pPr>
      <w:pStyle w:val="a7"/>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E475D04"/>
    <w:rsid w:val="00182600"/>
    <w:rsid w:val="002551A1"/>
    <w:rsid w:val="00387190"/>
    <w:rsid w:val="005F1B4F"/>
    <w:rsid w:val="006B4BDE"/>
    <w:rsid w:val="008C29D5"/>
    <w:rsid w:val="00904DFD"/>
    <w:rsid w:val="009415E3"/>
    <w:rsid w:val="00B55D13"/>
    <w:rsid w:val="00BD3B01"/>
    <w:rsid w:val="00CA5216"/>
    <w:rsid w:val="00D455C0"/>
    <w:rsid w:val="1E475D04"/>
    <w:rsid w:val="44493235"/>
    <w:rsid w:val="73D569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uiPriority="99" w:qFormat="1"/>
    <w:lsdException w:name="footer" w:uiPriority="99" w:qFormat="1"/>
    <w:lsdException w:name="caption" w:semiHidden="1" w:unhideWhenUsed="1" w:qFormat="1"/>
    <w:lsdException w:name="Title" w:qFormat="1"/>
    <w:lsdException w:name="Default Paragraph Font" w:semiHidden="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455C0"/>
    <w:pPr>
      <w:widowControl w:val="0"/>
      <w:ind w:firstLineChars="200" w:firstLine="200"/>
      <w:jc w:val="both"/>
    </w:pPr>
    <w:rPr>
      <w:kern w:val="2"/>
      <w:sz w:val="21"/>
      <w:szCs w:val="22"/>
    </w:rPr>
  </w:style>
  <w:style w:type="paragraph" w:styleId="2">
    <w:name w:val="heading 2"/>
    <w:basedOn w:val="a"/>
    <w:next w:val="a"/>
    <w:uiPriority w:val="99"/>
    <w:qFormat/>
    <w:rsid w:val="00D455C0"/>
    <w:pPr>
      <w:keepNext/>
      <w:keepLines/>
      <w:spacing w:before="260" w:after="260" w:line="416" w:lineRule="auto"/>
      <w:ind w:firstLineChars="0" w:firstLine="0"/>
      <w:outlineLvl w:val="1"/>
    </w:pPr>
    <w:rPr>
      <w:rFonts w:ascii="等线 Light" w:eastAsia="等线 Light" w:hAnsi="等线 Light"/>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qFormat/>
    <w:rsid w:val="00D455C0"/>
    <w:pPr>
      <w:spacing w:line="320" w:lineRule="exact"/>
      <w:ind w:firstLineChars="0" w:firstLine="0"/>
      <w:jc w:val="center"/>
    </w:pPr>
    <w:rPr>
      <w:rFonts w:ascii="Times New Roman" w:hAnsi="Times New Roman"/>
      <w:kern w:val="0"/>
      <w:sz w:val="20"/>
      <w:szCs w:val="24"/>
    </w:rPr>
  </w:style>
  <w:style w:type="paragraph" w:styleId="a4">
    <w:name w:val="footer"/>
    <w:basedOn w:val="a"/>
    <w:uiPriority w:val="99"/>
    <w:qFormat/>
    <w:rsid w:val="00D455C0"/>
    <w:pPr>
      <w:tabs>
        <w:tab w:val="center" w:pos="4153"/>
        <w:tab w:val="right" w:pos="8306"/>
      </w:tabs>
      <w:snapToGrid w:val="0"/>
      <w:jc w:val="left"/>
    </w:pPr>
    <w:rPr>
      <w:kern w:val="0"/>
      <w:sz w:val="18"/>
      <w:szCs w:val="18"/>
    </w:rPr>
  </w:style>
  <w:style w:type="paragraph" w:styleId="1">
    <w:name w:val="toc 1"/>
    <w:basedOn w:val="a"/>
    <w:next w:val="a"/>
    <w:uiPriority w:val="99"/>
    <w:qFormat/>
    <w:rsid w:val="00D455C0"/>
  </w:style>
  <w:style w:type="paragraph" w:styleId="20">
    <w:name w:val="toc 2"/>
    <w:basedOn w:val="a"/>
    <w:next w:val="a"/>
    <w:uiPriority w:val="99"/>
    <w:qFormat/>
    <w:rsid w:val="00D455C0"/>
    <w:pPr>
      <w:ind w:leftChars="200" w:left="420"/>
    </w:pPr>
  </w:style>
  <w:style w:type="paragraph" w:styleId="a5">
    <w:name w:val="Normal (Web)"/>
    <w:basedOn w:val="a"/>
    <w:uiPriority w:val="99"/>
    <w:qFormat/>
    <w:rsid w:val="00D455C0"/>
    <w:pPr>
      <w:widowControl/>
      <w:spacing w:before="100" w:beforeAutospacing="1" w:after="100" w:afterAutospacing="1"/>
      <w:ind w:firstLineChars="0" w:firstLine="0"/>
      <w:jc w:val="left"/>
    </w:pPr>
    <w:rPr>
      <w:rFonts w:ascii="宋体" w:hAnsi="宋体" w:cs="宋体"/>
      <w:kern w:val="0"/>
      <w:sz w:val="24"/>
      <w:szCs w:val="24"/>
    </w:rPr>
  </w:style>
  <w:style w:type="paragraph" w:customStyle="1" w:styleId="Default">
    <w:name w:val="Default"/>
    <w:uiPriority w:val="99"/>
    <w:rsid w:val="00D455C0"/>
    <w:pPr>
      <w:widowControl w:val="0"/>
      <w:autoSpaceDE w:val="0"/>
      <w:autoSpaceDN w:val="0"/>
      <w:adjustRightInd w:val="0"/>
    </w:pPr>
    <w:rPr>
      <w:rFonts w:ascii="楷体_GB2312" w:eastAsia="楷体_GB2312" w:cs="楷体_GB2312"/>
      <w:color w:val="000000"/>
      <w:sz w:val="24"/>
      <w:szCs w:val="24"/>
    </w:rPr>
  </w:style>
  <w:style w:type="paragraph" w:customStyle="1" w:styleId="Other1">
    <w:name w:val="Other|1"/>
    <w:basedOn w:val="a"/>
    <w:uiPriority w:val="99"/>
    <w:rsid w:val="00D455C0"/>
    <w:pPr>
      <w:spacing w:line="382" w:lineRule="exact"/>
      <w:ind w:firstLineChars="0" w:firstLine="0"/>
    </w:pPr>
    <w:rPr>
      <w:rFonts w:ascii="宋体" w:hAnsi="宋体" w:cs="宋体"/>
      <w:kern w:val="0"/>
      <w:sz w:val="20"/>
      <w:szCs w:val="20"/>
      <w:lang w:val="zh-TW" w:eastAsia="zh-TW"/>
    </w:rPr>
  </w:style>
  <w:style w:type="paragraph" w:customStyle="1" w:styleId="Bodytext1">
    <w:name w:val="Body text|1"/>
    <w:basedOn w:val="a"/>
    <w:uiPriority w:val="99"/>
    <w:rsid w:val="00D455C0"/>
    <w:pPr>
      <w:spacing w:line="336" w:lineRule="auto"/>
      <w:ind w:firstLineChars="0" w:firstLine="0"/>
    </w:pPr>
    <w:rPr>
      <w:rFonts w:ascii="宋体" w:hAnsi="宋体" w:cs="宋体"/>
      <w:color w:val="585F6C"/>
      <w:kern w:val="0"/>
      <w:sz w:val="26"/>
      <w:szCs w:val="26"/>
      <w:lang w:val="zh-TW" w:eastAsia="zh-TW"/>
    </w:rPr>
  </w:style>
  <w:style w:type="paragraph" w:styleId="a6">
    <w:name w:val="No Spacing"/>
    <w:uiPriority w:val="99"/>
    <w:qFormat/>
    <w:rsid w:val="00D455C0"/>
    <w:pPr>
      <w:widowControl w:val="0"/>
      <w:jc w:val="both"/>
    </w:pPr>
    <w:rPr>
      <w:rFonts w:ascii="等线" w:eastAsia="等线" w:hAnsi="等线"/>
      <w:kern w:val="2"/>
      <w:sz w:val="21"/>
      <w:szCs w:val="22"/>
    </w:rPr>
  </w:style>
  <w:style w:type="character" w:customStyle="1" w:styleId="10">
    <w:name w:val="标题 #1_"/>
    <w:link w:val="11"/>
    <w:uiPriority w:val="99"/>
    <w:qFormat/>
    <w:locked/>
    <w:rsid w:val="00D455C0"/>
    <w:rPr>
      <w:rFonts w:ascii="MingLiU" w:eastAsia="MingLiU" w:hAnsi="等线"/>
      <w:kern w:val="0"/>
      <w:sz w:val="44"/>
      <w:szCs w:val="20"/>
    </w:rPr>
  </w:style>
  <w:style w:type="paragraph" w:customStyle="1" w:styleId="11">
    <w:name w:val="标题 #1"/>
    <w:basedOn w:val="a"/>
    <w:link w:val="10"/>
    <w:uiPriority w:val="99"/>
    <w:rsid w:val="00D455C0"/>
    <w:pPr>
      <w:shd w:val="clear" w:color="auto" w:fill="FFFFFF"/>
      <w:spacing w:before="1260" w:after="540" w:line="562" w:lineRule="exact"/>
      <w:ind w:firstLineChars="0" w:firstLine="0"/>
      <w:jc w:val="center"/>
      <w:outlineLvl w:val="0"/>
    </w:pPr>
    <w:rPr>
      <w:rFonts w:ascii="MingLiU" w:eastAsia="MingLiU" w:hAnsi="等线"/>
      <w:kern w:val="0"/>
      <w:sz w:val="44"/>
      <w:szCs w:val="20"/>
    </w:rPr>
  </w:style>
  <w:style w:type="paragraph" w:customStyle="1" w:styleId="5">
    <w:name w:val="正文文本 (5)"/>
    <w:basedOn w:val="a"/>
    <w:uiPriority w:val="99"/>
    <w:rsid w:val="00D455C0"/>
    <w:pPr>
      <w:shd w:val="clear" w:color="auto" w:fill="FFFFFF"/>
      <w:spacing w:before="420" w:line="558" w:lineRule="exact"/>
      <w:ind w:firstLineChars="0" w:firstLine="780"/>
      <w:jc w:val="distribute"/>
    </w:pPr>
    <w:rPr>
      <w:rFonts w:ascii="MingLiU" w:eastAsia="MingLiU" w:hAnsi="等线"/>
      <w:kern w:val="0"/>
      <w:sz w:val="32"/>
      <w:szCs w:val="32"/>
    </w:rPr>
  </w:style>
  <w:style w:type="paragraph" w:customStyle="1" w:styleId="21">
    <w:name w:val="正文文本 (2)"/>
    <w:basedOn w:val="a"/>
    <w:uiPriority w:val="99"/>
    <w:rsid w:val="00D455C0"/>
    <w:pPr>
      <w:shd w:val="clear" w:color="auto" w:fill="FFFFFF"/>
      <w:spacing w:line="558" w:lineRule="exact"/>
      <w:ind w:firstLineChars="0" w:firstLine="0"/>
      <w:jc w:val="distribute"/>
    </w:pPr>
    <w:rPr>
      <w:rFonts w:ascii="MingLiU" w:eastAsia="MingLiU" w:hAnsi="等线"/>
      <w:spacing w:val="30"/>
      <w:kern w:val="0"/>
      <w:sz w:val="30"/>
      <w:szCs w:val="30"/>
    </w:rPr>
  </w:style>
  <w:style w:type="paragraph" w:styleId="a7">
    <w:name w:val="header"/>
    <w:basedOn w:val="a"/>
    <w:link w:val="Char"/>
    <w:rsid w:val="00B55D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7"/>
    <w:rsid w:val="00B55D13"/>
    <w:rPr>
      <w:kern w:val="2"/>
      <w:sz w:val="18"/>
      <w:szCs w:val="18"/>
    </w:rPr>
  </w:style>
  <w:style w:type="paragraph" w:styleId="22">
    <w:name w:val="Body Text 2"/>
    <w:basedOn w:val="a"/>
    <w:link w:val="2Char"/>
    <w:rsid w:val="00B55D13"/>
    <w:pPr>
      <w:spacing w:after="120" w:line="480" w:lineRule="auto"/>
    </w:pPr>
  </w:style>
  <w:style w:type="character" w:customStyle="1" w:styleId="2Char">
    <w:name w:val="正文文本 2 Char"/>
    <w:basedOn w:val="a0"/>
    <w:link w:val="22"/>
    <w:rsid w:val="00B55D13"/>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6</Pages>
  <Words>582</Words>
  <Characters>3319</Characters>
  <Application>Microsoft Office Word</Application>
  <DocSecurity>0</DocSecurity>
  <Lines>27</Lines>
  <Paragraphs>7</Paragraphs>
  <ScaleCrop>false</ScaleCrop>
  <Company/>
  <LinksUpToDate>false</LinksUpToDate>
  <CharactersWithSpaces>3894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☕索马里的一朵</dc:creator>
  <cp:lastModifiedBy>user</cp:lastModifiedBy>
  <cp:revision>4</cp:revision>
  <cp:lastPrinted>2021-12-13T01:51:00Z</cp:lastPrinted>
  <dcterms:created xsi:type="dcterms:W3CDTF">2021-12-13T01:51:00Z</dcterms:created>
  <dcterms:modified xsi:type="dcterms:W3CDTF">2021-12-13T03:03:00Z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